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ED" w:rsidRPr="00B7404E" w:rsidRDefault="00FE6AED" w:rsidP="00163335">
      <w:pPr>
        <w:spacing w:after="0" w:line="240" w:lineRule="auto"/>
        <w:ind w:firstLine="567"/>
        <w:jc w:val="center"/>
        <w:rPr>
          <w:b/>
          <w:sz w:val="28"/>
          <w:szCs w:val="28"/>
          <w:lang w:val="kk-KZ"/>
        </w:rPr>
      </w:pPr>
      <w:r w:rsidRPr="00B7404E">
        <w:rPr>
          <w:b/>
          <w:sz w:val="28"/>
          <w:szCs w:val="28"/>
          <w:lang w:val="kk-KZ"/>
        </w:rPr>
        <w:t>Министерство образования и науки Республики Казахстан</w:t>
      </w:r>
    </w:p>
    <w:p w:rsidR="00FE6AED" w:rsidRPr="00B7404E" w:rsidRDefault="00FE6AED" w:rsidP="00163335">
      <w:pPr>
        <w:spacing w:after="0" w:line="240" w:lineRule="auto"/>
        <w:ind w:firstLine="567"/>
        <w:jc w:val="center"/>
        <w:rPr>
          <w:b/>
          <w:sz w:val="28"/>
          <w:szCs w:val="28"/>
          <w:lang w:val="kk-KZ"/>
        </w:rPr>
      </w:pPr>
      <w:r w:rsidRPr="00B7404E">
        <w:rPr>
          <w:b/>
          <w:sz w:val="28"/>
          <w:szCs w:val="28"/>
          <w:lang w:val="kk-KZ"/>
        </w:rPr>
        <w:t>Техническое и профессиональное образование</w:t>
      </w:r>
    </w:p>
    <w:p w:rsidR="00FE6AED" w:rsidRPr="00B7404E" w:rsidRDefault="00FE6AED" w:rsidP="00163335">
      <w:pPr>
        <w:spacing w:after="0" w:line="240" w:lineRule="auto"/>
        <w:rPr>
          <w:sz w:val="28"/>
          <w:szCs w:val="28"/>
          <w:lang w:val="kk-KZ"/>
        </w:rPr>
      </w:pPr>
    </w:p>
    <w:p w:rsidR="00FE6AED" w:rsidRPr="00B7404E" w:rsidRDefault="00FE6AED" w:rsidP="00163335">
      <w:pPr>
        <w:spacing w:after="0" w:line="240" w:lineRule="auto"/>
        <w:rPr>
          <w:sz w:val="28"/>
          <w:szCs w:val="28"/>
          <w:lang w:val="kk-KZ"/>
        </w:rPr>
      </w:pPr>
    </w:p>
    <w:p w:rsidR="0050173E" w:rsidRPr="00B7404E" w:rsidRDefault="0050173E" w:rsidP="00163335">
      <w:pPr>
        <w:spacing w:after="0" w:line="240" w:lineRule="auto"/>
        <w:rPr>
          <w:sz w:val="28"/>
          <w:szCs w:val="28"/>
          <w:lang w:val="kk-KZ"/>
        </w:rPr>
      </w:pPr>
    </w:p>
    <w:p w:rsidR="00FE6AED" w:rsidRPr="00B7404E" w:rsidRDefault="00FE6AED" w:rsidP="00163335">
      <w:pPr>
        <w:spacing w:after="0" w:line="240" w:lineRule="auto"/>
        <w:ind w:firstLine="567"/>
        <w:rPr>
          <w:sz w:val="28"/>
          <w:szCs w:val="28"/>
          <w:lang w:val="kk-KZ"/>
        </w:rPr>
      </w:pPr>
    </w:p>
    <w:p w:rsidR="007B715E" w:rsidRPr="00B7404E" w:rsidRDefault="007B715E" w:rsidP="00163335">
      <w:pPr>
        <w:spacing w:after="0" w:line="240" w:lineRule="auto"/>
        <w:jc w:val="both"/>
        <w:rPr>
          <w:b/>
          <w:color w:val="000000"/>
          <w:sz w:val="28"/>
          <w:szCs w:val="28"/>
          <w:lang w:val="kk-KZ"/>
        </w:rPr>
      </w:pPr>
      <w:r w:rsidRPr="00B7404E">
        <w:rPr>
          <w:b/>
          <w:color w:val="000000"/>
          <w:sz w:val="28"/>
          <w:szCs w:val="28"/>
          <w:lang w:val="kk-KZ"/>
        </w:rPr>
        <w:t>Регистрационный</w:t>
      </w:r>
      <w:r w:rsidR="001C6CF4" w:rsidRPr="00B7404E">
        <w:rPr>
          <w:b/>
          <w:color w:val="000000"/>
          <w:sz w:val="28"/>
          <w:szCs w:val="28"/>
          <w:lang w:val="kk-KZ"/>
        </w:rPr>
        <w:t xml:space="preserve"> </w:t>
      </w:r>
      <w:r w:rsidRPr="00B7404E">
        <w:rPr>
          <w:b/>
          <w:color w:val="000000"/>
          <w:sz w:val="28"/>
          <w:szCs w:val="28"/>
          <w:lang w:val="kk-KZ"/>
        </w:rPr>
        <w:t>№</w:t>
      </w:r>
      <w:r w:rsidRPr="00B7404E">
        <w:rPr>
          <w:b/>
          <w:color w:val="000000"/>
          <w:sz w:val="28"/>
          <w:szCs w:val="28"/>
          <w:lang w:val="ru-RU"/>
        </w:rPr>
        <w:t xml:space="preserve"> __</w:t>
      </w:r>
      <w:r w:rsidRPr="00B7404E">
        <w:rPr>
          <w:b/>
          <w:color w:val="000000"/>
          <w:sz w:val="28"/>
          <w:szCs w:val="28"/>
          <w:lang w:val="kk-KZ"/>
        </w:rPr>
        <w:tab/>
      </w:r>
      <w:r w:rsidRPr="00B7404E">
        <w:rPr>
          <w:b/>
          <w:color w:val="000000"/>
          <w:sz w:val="28"/>
          <w:szCs w:val="28"/>
          <w:lang w:val="kk-KZ"/>
        </w:rPr>
        <w:tab/>
      </w:r>
      <w:r w:rsidRPr="00B7404E">
        <w:rPr>
          <w:b/>
          <w:color w:val="000000"/>
          <w:sz w:val="28"/>
          <w:szCs w:val="28"/>
          <w:lang w:val="kk-KZ"/>
        </w:rPr>
        <w:tab/>
      </w:r>
      <w:r w:rsidRPr="00B7404E">
        <w:rPr>
          <w:b/>
          <w:color w:val="000000"/>
          <w:sz w:val="28"/>
          <w:szCs w:val="28"/>
          <w:lang w:val="kk-KZ"/>
        </w:rPr>
        <w:tab/>
      </w:r>
      <w:r w:rsidRPr="00B7404E">
        <w:rPr>
          <w:b/>
          <w:color w:val="000000"/>
          <w:sz w:val="28"/>
          <w:szCs w:val="28"/>
          <w:lang w:val="kk-KZ"/>
        </w:rPr>
        <w:tab/>
      </w:r>
    </w:p>
    <w:p w:rsidR="007B715E" w:rsidRPr="00B7404E" w:rsidRDefault="007B715E" w:rsidP="00163335">
      <w:pPr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B7404E">
        <w:rPr>
          <w:b/>
          <w:color w:val="000000"/>
          <w:sz w:val="28"/>
          <w:szCs w:val="28"/>
          <w:lang w:val="kk-KZ"/>
        </w:rPr>
        <w:t>«</w:t>
      </w:r>
      <w:r w:rsidRPr="00B7404E">
        <w:rPr>
          <w:b/>
          <w:color w:val="000000"/>
          <w:sz w:val="28"/>
          <w:szCs w:val="28"/>
          <w:lang w:val="ru-RU"/>
        </w:rPr>
        <w:t>___</w:t>
      </w:r>
      <w:r w:rsidRPr="00B7404E">
        <w:rPr>
          <w:b/>
          <w:color w:val="000000"/>
          <w:sz w:val="28"/>
          <w:szCs w:val="28"/>
          <w:lang w:val="kk-KZ"/>
        </w:rPr>
        <w:t>»</w:t>
      </w:r>
      <w:r w:rsidRPr="00B7404E">
        <w:rPr>
          <w:b/>
          <w:color w:val="000000"/>
          <w:sz w:val="28"/>
          <w:szCs w:val="28"/>
          <w:lang w:val="ru-RU"/>
        </w:rPr>
        <w:t xml:space="preserve"> ________ </w:t>
      </w:r>
      <w:r w:rsidRPr="00B7404E">
        <w:rPr>
          <w:b/>
          <w:color w:val="000000"/>
          <w:sz w:val="28"/>
          <w:szCs w:val="28"/>
          <w:lang w:val="kk-KZ"/>
        </w:rPr>
        <w:t>20</w:t>
      </w:r>
      <w:r w:rsidRPr="00B7404E">
        <w:rPr>
          <w:b/>
          <w:color w:val="000000"/>
          <w:sz w:val="28"/>
          <w:szCs w:val="28"/>
          <w:lang w:val="ru-RU"/>
        </w:rPr>
        <w:t>__</w:t>
      </w:r>
      <w:r w:rsidRPr="00B7404E">
        <w:rPr>
          <w:b/>
          <w:color w:val="000000"/>
          <w:sz w:val="28"/>
          <w:szCs w:val="28"/>
          <w:lang w:val="kk-KZ"/>
        </w:rPr>
        <w:t>г.</w:t>
      </w:r>
      <w:r w:rsidRPr="00B7404E">
        <w:rPr>
          <w:color w:val="000000"/>
          <w:sz w:val="28"/>
          <w:szCs w:val="28"/>
          <w:lang w:val="kk-KZ"/>
        </w:rPr>
        <w:tab/>
      </w:r>
      <w:r w:rsidRPr="00B7404E">
        <w:rPr>
          <w:color w:val="000000"/>
          <w:sz w:val="28"/>
          <w:szCs w:val="28"/>
          <w:lang w:val="kk-KZ"/>
        </w:rPr>
        <w:tab/>
      </w:r>
      <w:r w:rsidRPr="00B7404E">
        <w:rPr>
          <w:color w:val="000000"/>
          <w:sz w:val="28"/>
          <w:szCs w:val="28"/>
          <w:lang w:val="kk-KZ"/>
        </w:rPr>
        <w:tab/>
      </w:r>
    </w:p>
    <w:p w:rsidR="00C535F8" w:rsidRPr="00B7404E" w:rsidRDefault="00C535F8" w:rsidP="00163335">
      <w:pPr>
        <w:spacing w:after="0" w:line="240" w:lineRule="auto"/>
        <w:jc w:val="both"/>
        <w:rPr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pStyle w:val="1"/>
        <w:spacing w:before="0"/>
        <w:ind w:left="0"/>
        <w:jc w:val="center"/>
        <w:rPr>
          <w:lang w:val="ru-RU"/>
        </w:rPr>
      </w:pPr>
      <w:r w:rsidRPr="00B7404E">
        <w:rPr>
          <w:lang w:val="ru-RU"/>
        </w:rPr>
        <w:t xml:space="preserve">ТИПОВАЯ УЧЕБНАЯ ПРОГРАММА </w:t>
      </w:r>
    </w:p>
    <w:p w:rsidR="005F14C1" w:rsidRPr="00B7404E" w:rsidRDefault="005F14C1" w:rsidP="00163335">
      <w:pPr>
        <w:pStyle w:val="1"/>
        <w:spacing w:before="0"/>
        <w:ind w:left="0"/>
        <w:jc w:val="center"/>
        <w:rPr>
          <w:lang w:val="ru-RU"/>
        </w:rPr>
      </w:pPr>
    </w:p>
    <w:p w:rsidR="00C535F8" w:rsidRPr="00B7404E" w:rsidRDefault="000053B7" w:rsidP="00163335">
      <w:pPr>
        <w:pStyle w:val="1"/>
        <w:spacing w:before="0"/>
        <w:ind w:left="0"/>
        <w:jc w:val="center"/>
        <w:rPr>
          <w:u w:val="single"/>
          <w:lang w:val="ru-RU"/>
        </w:rPr>
      </w:pPr>
      <w:r w:rsidRPr="00B7404E">
        <w:rPr>
          <w:u w:val="single"/>
          <w:lang w:val="ru-RU"/>
        </w:rPr>
        <w:t xml:space="preserve"> ИСТОРИЯ КАЗАХСТАНА</w:t>
      </w:r>
    </w:p>
    <w:p w:rsidR="00852ADA" w:rsidRPr="00B7404E" w:rsidRDefault="00852ADA" w:rsidP="00163335">
      <w:pPr>
        <w:pStyle w:val="1"/>
        <w:spacing w:before="0"/>
        <w:ind w:left="0"/>
        <w:jc w:val="center"/>
        <w:rPr>
          <w:b w:val="0"/>
          <w:i/>
          <w:lang w:val="ru-RU"/>
        </w:rPr>
      </w:pPr>
      <w:r w:rsidRPr="00B7404E">
        <w:rPr>
          <w:b w:val="0"/>
          <w:i/>
          <w:lang w:val="ru-RU"/>
        </w:rPr>
        <w:t>(наименование дисциплины)</w:t>
      </w:r>
    </w:p>
    <w:p w:rsidR="007B715E" w:rsidRPr="00B7404E" w:rsidRDefault="007B715E" w:rsidP="00163335">
      <w:pPr>
        <w:pStyle w:val="1"/>
        <w:spacing w:before="0"/>
        <w:ind w:left="0"/>
        <w:jc w:val="center"/>
        <w:rPr>
          <w:lang w:val="ru-RU"/>
        </w:rPr>
      </w:pPr>
    </w:p>
    <w:p w:rsidR="00C535F8" w:rsidRPr="00B7404E" w:rsidRDefault="00C535F8" w:rsidP="00163335">
      <w:pPr>
        <w:spacing w:after="0" w:line="240" w:lineRule="auto"/>
        <w:jc w:val="center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 xml:space="preserve"> (</w:t>
      </w:r>
      <w:r w:rsidR="005F14C1" w:rsidRPr="00B7404E">
        <w:rPr>
          <w:sz w:val="28"/>
          <w:szCs w:val="28"/>
          <w:lang w:val="ru-RU"/>
        </w:rPr>
        <w:t>общественно-гуманитарно</w:t>
      </w:r>
      <w:r w:rsidR="00852ADA" w:rsidRPr="00B7404E">
        <w:rPr>
          <w:sz w:val="28"/>
          <w:szCs w:val="28"/>
          <w:lang w:val="ru-RU"/>
        </w:rPr>
        <w:t>е</w:t>
      </w:r>
      <w:r w:rsidR="005F14C1" w:rsidRPr="00B7404E">
        <w:rPr>
          <w:sz w:val="28"/>
          <w:szCs w:val="28"/>
          <w:lang w:val="ru-RU"/>
        </w:rPr>
        <w:t xml:space="preserve"> </w:t>
      </w:r>
      <w:r w:rsidR="0050173E" w:rsidRPr="00B7404E">
        <w:rPr>
          <w:sz w:val="28"/>
          <w:szCs w:val="28"/>
          <w:lang w:val="ru-RU"/>
        </w:rPr>
        <w:t>и естественно-математическо</w:t>
      </w:r>
      <w:r w:rsidR="00852ADA" w:rsidRPr="00B7404E">
        <w:rPr>
          <w:sz w:val="28"/>
          <w:szCs w:val="28"/>
          <w:lang w:val="ru-RU"/>
        </w:rPr>
        <w:t>е</w:t>
      </w:r>
      <w:r w:rsidR="0050173E" w:rsidRPr="00B7404E">
        <w:rPr>
          <w:sz w:val="28"/>
          <w:szCs w:val="28"/>
          <w:lang w:val="ru-RU"/>
        </w:rPr>
        <w:t xml:space="preserve"> </w:t>
      </w:r>
      <w:r w:rsidR="005F14C1" w:rsidRPr="00B7404E">
        <w:rPr>
          <w:sz w:val="28"/>
          <w:szCs w:val="28"/>
          <w:lang w:val="ru-RU"/>
        </w:rPr>
        <w:t>направлени</w:t>
      </w:r>
      <w:r w:rsidR="00E22B4F" w:rsidRPr="00B7404E">
        <w:rPr>
          <w:sz w:val="28"/>
          <w:szCs w:val="28"/>
          <w:lang w:val="ru-RU"/>
        </w:rPr>
        <w:t>я</w:t>
      </w:r>
      <w:r w:rsidRPr="00B7404E">
        <w:rPr>
          <w:sz w:val="28"/>
          <w:szCs w:val="28"/>
          <w:lang w:val="ru-RU"/>
        </w:rPr>
        <w:t>)</w:t>
      </w:r>
    </w:p>
    <w:p w:rsidR="00C535F8" w:rsidRPr="00B7404E" w:rsidRDefault="00C535F8" w:rsidP="00163335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C535F8" w:rsidRPr="00B7404E" w:rsidRDefault="00C535F8" w:rsidP="00163335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C535F8" w:rsidRPr="00B7404E" w:rsidRDefault="00852ADA" w:rsidP="00163335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>Н</w:t>
      </w:r>
      <w:r w:rsidR="00A0614C" w:rsidRPr="00B7404E">
        <w:rPr>
          <w:color w:val="000000"/>
          <w:sz w:val="28"/>
          <w:szCs w:val="28"/>
          <w:lang w:val="ru-RU"/>
        </w:rPr>
        <w:t>а базе основного среднего образования</w:t>
      </w: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50173E" w:rsidRPr="00B7404E" w:rsidRDefault="0050173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50173E" w:rsidRPr="00B7404E" w:rsidRDefault="0050173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50173E" w:rsidRPr="00B7404E" w:rsidRDefault="0050173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50173E" w:rsidRPr="00B7404E" w:rsidRDefault="0050173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7B715E" w:rsidRPr="00B7404E" w:rsidRDefault="007B715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:rsidR="007B715E" w:rsidRPr="00B7404E" w:rsidRDefault="007B715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:rsidR="007B715E" w:rsidRPr="00B7404E" w:rsidRDefault="007B715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:rsidR="007B715E" w:rsidRPr="00B7404E" w:rsidRDefault="007B715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:rsidR="007B715E" w:rsidRPr="00B7404E" w:rsidRDefault="007B715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:rsidR="007B715E" w:rsidRPr="00B7404E" w:rsidRDefault="007B715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:rsidR="007B715E" w:rsidRPr="00B7404E" w:rsidRDefault="007B715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:rsidR="007B715E" w:rsidRPr="00B7404E" w:rsidRDefault="007B715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ru-RU"/>
        </w:rPr>
      </w:pPr>
    </w:p>
    <w:p w:rsidR="0050173E" w:rsidRPr="00B7404E" w:rsidRDefault="0050173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50173E" w:rsidRPr="00B7404E" w:rsidRDefault="0050173E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50173E" w:rsidRPr="00B7404E" w:rsidRDefault="0050173E" w:rsidP="00163335">
      <w:pPr>
        <w:spacing w:after="0" w:line="240" w:lineRule="auto"/>
        <w:jc w:val="center"/>
        <w:rPr>
          <w:b/>
          <w:color w:val="000000"/>
          <w:sz w:val="28"/>
          <w:szCs w:val="28"/>
          <w:lang w:val="kk-KZ"/>
        </w:rPr>
      </w:pPr>
      <w:r w:rsidRPr="00B7404E">
        <w:rPr>
          <w:b/>
          <w:color w:val="000000"/>
          <w:sz w:val="28"/>
          <w:szCs w:val="28"/>
          <w:lang w:val="kk-KZ"/>
        </w:rPr>
        <w:t>Семей 2020</w:t>
      </w:r>
    </w:p>
    <w:p w:rsidR="00C535F8" w:rsidRPr="00B7404E" w:rsidRDefault="00C535F8" w:rsidP="00163335">
      <w:pPr>
        <w:spacing w:after="0" w:line="240" w:lineRule="auto"/>
        <w:jc w:val="both"/>
        <w:rPr>
          <w:b/>
          <w:color w:val="000000"/>
          <w:sz w:val="28"/>
          <w:szCs w:val="28"/>
          <w:highlight w:val="yellow"/>
          <w:lang w:val="kk-KZ"/>
        </w:rPr>
      </w:pPr>
    </w:p>
    <w:p w:rsidR="00B7404E" w:rsidRPr="00B7404E" w:rsidRDefault="00B7404E" w:rsidP="00B7404E">
      <w:pPr>
        <w:spacing w:after="0"/>
        <w:ind w:left="708"/>
        <w:jc w:val="both"/>
        <w:rPr>
          <w:sz w:val="28"/>
          <w:szCs w:val="28"/>
          <w:lang w:val="kk-KZ" w:eastAsia="ru-RU"/>
        </w:rPr>
      </w:pPr>
      <w:r w:rsidRPr="00B7404E">
        <w:rPr>
          <w:sz w:val="28"/>
          <w:szCs w:val="28"/>
          <w:lang w:val="kk-KZ" w:eastAsia="ru-RU"/>
        </w:rPr>
        <w:t>Программа рассмотрена и рекомендована учебно-методическим объединением по общеобразовательным дисциплинам общественно-гуманитарного направления</w:t>
      </w:r>
    </w:p>
    <w:p w:rsidR="00B7404E" w:rsidRPr="00B7404E" w:rsidRDefault="00B7404E" w:rsidP="00B7404E">
      <w:pPr>
        <w:spacing w:after="0"/>
        <w:ind w:firstLine="708"/>
        <w:jc w:val="both"/>
        <w:rPr>
          <w:sz w:val="28"/>
          <w:szCs w:val="28"/>
          <w:lang w:val="kk-KZ" w:eastAsia="ru-RU"/>
        </w:rPr>
      </w:pPr>
      <w:r w:rsidRPr="00B7404E">
        <w:rPr>
          <w:sz w:val="28"/>
          <w:szCs w:val="28"/>
          <w:lang w:val="kk-KZ" w:eastAsia="ru-RU"/>
        </w:rPr>
        <w:t xml:space="preserve">Протокол № </w:t>
      </w:r>
      <w:r w:rsidRPr="00B7404E">
        <w:rPr>
          <w:sz w:val="28"/>
          <w:szCs w:val="28"/>
          <w:u w:val="single"/>
          <w:lang w:val="kk-KZ" w:eastAsia="ru-RU"/>
        </w:rPr>
        <w:t xml:space="preserve">  2  </w:t>
      </w:r>
      <w:r w:rsidRPr="00B7404E">
        <w:rPr>
          <w:sz w:val="28"/>
          <w:szCs w:val="28"/>
          <w:lang w:val="kk-KZ" w:eastAsia="ru-RU"/>
        </w:rPr>
        <w:t>от «</w:t>
      </w:r>
      <w:r w:rsidRPr="00B7404E">
        <w:rPr>
          <w:sz w:val="28"/>
          <w:szCs w:val="28"/>
          <w:u w:val="single"/>
          <w:lang w:val="kk-KZ" w:eastAsia="ru-RU"/>
        </w:rPr>
        <w:t xml:space="preserve">   0</w:t>
      </w:r>
      <w:r w:rsidR="00176E69">
        <w:rPr>
          <w:sz w:val="28"/>
          <w:szCs w:val="28"/>
          <w:u w:val="single"/>
          <w:lang w:val="kk-KZ" w:eastAsia="ru-RU"/>
        </w:rPr>
        <w:t>3</w:t>
      </w:r>
      <w:r w:rsidRPr="00B7404E">
        <w:rPr>
          <w:sz w:val="28"/>
          <w:szCs w:val="28"/>
          <w:u w:val="single"/>
          <w:lang w:val="kk-KZ" w:eastAsia="ru-RU"/>
        </w:rPr>
        <w:t xml:space="preserve">  </w:t>
      </w:r>
      <w:r w:rsidRPr="00B7404E">
        <w:rPr>
          <w:sz w:val="28"/>
          <w:szCs w:val="28"/>
          <w:lang w:val="kk-KZ" w:eastAsia="ru-RU"/>
        </w:rPr>
        <w:t xml:space="preserve"> » </w:t>
      </w:r>
      <w:r w:rsidRPr="00B7404E">
        <w:rPr>
          <w:sz w:val="28"/>
          <w:szCs w:val="28"/>
          <w:u w:val="single"/>
          <w:lang w:val="kk-KZ" w:eastAsia="ru-RU"/>
        </w:rPr>
        <w:t xml:space="preserve">   июля  </w:t>
      </w:r>
      <w:r w:rsidRPr="00B7404E">
        <w:rPr>
          <w:sz w:val="28"/>
          <w:szCs w:val="28"/>
          <w:lang w:val="kk-KZ" w:eastAsia="ru-RU"/>
        </w:rPr>
        <w:t xml:space="preserve">  20</w:t>
      </w:r>
      <w:r w:rsidRPr="00B7404E">
        <w:rPr>
          <w:sz w:val="28"/>
          <w:szCs w:val="28"/>
          <w:u w:val="single"/>
          <w:lang w:val="kk-KZ" w:eastAsia="ru-RU"/>
        </w:rPr>
        <w:t>20</w:t>
      </w:r>
      <w:r w:rsidRPr="00B7404E">
        <w:rPr>
          <w:sz w:val="28"/>
          <w:szCs w:val="28"/>
          <w:lang w:val="kk-KZ" w:eastAsia="ru-RU"/>
        </w:rPr>
        <w:t xml:space="preserve"> г.</w:t>
      </w:r>
    </w:p>
    <w:p w:rsidR="00B7404E" w:rsidRPr="00B7404E" w:rsidRDefault="00B7404E" w:rsidP="00B7404E">
      <w:pPr>
        <w:spacing w:after="0"/>
        <w:ind w:firstLine="708"/>
        <w:jc w:val="both"/>
        <w:rPr>
          <w:sz w:val="28"/>
          <w:szCs w:val="28"/>
          <w:lang w:val="kk-KZ" w:eastAsia="ru-RU"/>
        </w:rPr>
      </w:pPr>
    </w:p>
    <w:p w:rsidR="00B7404E" w:rsidRPr="00B7404E" w:rsidRDefault="00B7404E" w:rsidP="00B7404E">
      <w:pPr>
        <w:spacing w:after="0"/>
        <w:ind w:firstLine="708"/>
        <w:jc w:val="both"/>
        <w:rPr>
          <w:sz w:val="28"/>
          <w:szCs w:val="28"/>
          <w:lang w:val="kk-KZ" w:eastAsia="ru-RU"/>
        </w:rPr>
      </w:pPr>
    </w:p>
    <w:p w:rsidR="00B7404E" w:rsidRPr="00B7404E" w:rsidRDefault="00B7404E" w:rsidP="00B7404E">
      <w:pPr>
        <w:spacing w:after="0"/>
        <w:ind w:left="709" w:hanging="1"/>
        <w:jc w:val="both"/>
        <w:rPr>
          <w:sz w:val="28"/>
          <w:szCs w:val="28"/>
          <w:lang w:val="kk-KZ" w:eastAsia="ru-RU"/>
        </w:rPr>
      </w:pPr>
      <w:r w:rsidRPr="00B7404E">
        <w:rPr>
          <w:sz w:val="28"/>
          <w:szCs w:val="28"/>
          <w:lang w:val="kk-KZ" w:eastAsia="ru-RU"/>
        </w:rPr>
        <w:t>Программа рассмотрена и одобрена Республиканским учебно-методическим советом технического и профессионального, послесреднего образования Министерства образования и науки Республики Казахстан</w:t>
      </w:r>
    </w:p>
    <w:p w:rsidR="00B7404E" w:rsidRPr="00B7404E" w:rsidRDefault="00B7404E" w:rsidP="00B7404E">
      <w:pPr>
        <w:spacing w:after="0"/>
        <w:ind w:firstLine="708"/>
        <w:jc w:val="both"/>
        <w:rPr>
          <w:sz w:val="28"/>
          <w:szCs w:val="28"/>
          <w:lang w:val="kk-KZ" w:eastAsia="ru-RU"/>
        </w:rPr>
      </w:pPr>
      <w:r w:rsidRPr="00B7404E">
        <w:rPr>
          <w:sz w:val="28"/>
          <w:szCs w:val="28"/>
          <w:lang w:val="kk-KZ" w:eastAsia="ru-RU"/>
        </w:rPr>
        <w:t xml:space="preserve">Протокол № </w:t>
      </w:r>
      <w:r w:rsidRPr="00B7404E">
        <w:rPr>
          <w:sz w:val="28"/>
          <w:szCs w:val="28"/>
          <w:u w:val="single"/>
          <w:lang w:val="kk-KZ" w:eastAsia="ru-RU"/>
        </w:rPr>
        <w:t xml:space="preserve">  1  </w:t>
      </w:r>
      <w:r w:rsidRPr="00B7404E">
        <w:rPr>
          <w:sz w:val="28"/>
          <w:szCs w:val="28"/>
          <w:lang w:val="kk-KZ" w:eastAsia="ru-RU"/>
        </w:rPr>
        <w:t xml:space="preserve"> от «</w:t>
      </w:r>
      <w:r w:rsidRPr="00B7404E">
        <w:rPr>
          <w:sz w:val="28"/>
          <w:szCs w:val="28"/>
          <w:u w:val="single"/>
          <w:lang w:val="kk-KZ" w:eastAsia="ru-RU"/>
        </w:rPr>
        <w:t xml:space="preserve">  15  </w:t>
      </w:r>
      <w:r w:rsidRPr="00B7404E">
        <w:rPr>
          <w:sz w:val="28"/>
          <w:szCs w:val="28"/>
          <w:lang w:val="kk-KZ" w:eastAsia="ru-RU"/>
        </w:rPr>
        <w:t xml:space="preserve"> » </w:t>
      </w:r>
      <w:r w:rsidRPr="00B7404E">
        <w:rPr>
          <w:sz w:val="28"/>
          <w:szCs w:val="28"/>
          <w:u w:val="single"/>
          <w:lang w:val="kk-KZ" w:eastAsia="ru-RU"/>
        </w:rPr>
        <w:t xml:space="preserve">    июля  </w:t>
      </w:r>
      <w:r w:rsidRPr="00B7404E">
        <w:rPr>
          <w:sz w:val="28"/>
          <w:szCs w:val="28"/>
          <w:lang w:val="kk-KZ" w:eastAsia="ru-RU"/>
        </w:rPr>
        <w:t xml:space="preserve"> 20</w:t>
      </w:r>
      <w:r w:rsidRPr="00B7404E">
        <w:rPr>
          <w:sz w:val="28"/>
          <w:szCs w:val="28"/>
          <w:u w:val="single"/>
          <w:lang w:val="kk-KZ" w:eastAsia="ru-RU"/>
        </w:rPr>
        <w:t>20</w:t>
      </w:r>
      <w:r w:rsidRPr="00B7404E">
        <w:rPr>
          <w:sz w:val="28"/>
          <w:szCs w:val="28"/>
          <w:lang w:val="kk-KZ" w:eastAsia="ru-RU"/>
        </w:rPr>
        <w:t xml:space="preserve"> г.</w:t>
      </w:r>
    </w:p>
    <w:p w:rsidR="00B7404E" w:rsidRPr="00B7404E" w:rsidRDefault="00B7404E" w:rsidP="00B7404E">
      <w:pPr>
        <w:spacing w:after="0"/>
        <w:ind w:left="709" w:hanging="1"/>
        <w:jc w:val="both"/>
        <w:rPr>
          <w:sz w:val="28"/>
          <w:szCs w:val="28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B7404E" w:rsidRPr="00B7404E" w:rsidRDefault="00B7404E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B7404E" w:rsidRPr="00B7404E" w:rsidRDefault="00B7404E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79171A" w:rsidRPr="00B7404E" w:rsidRDefault="0079171A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79171A" w:rsidRPr="00B7404E" w:rsidRDefault="0079171A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163335" w:rsidRPr="00B7404E" w:rsidRDefault="00163335" w:rsidP="00163335">
      <w:pPr>
        <w:spacing w:after="0" w:line="240" w:lineRule="auto"/>
        <w:ind w:firstLine="567"/>
        <w:jc w:val="both"/>
        <w:rPr>
          <w:i/>
          <w:sz w:val="28"/>
          <w:szCs w:val="28"/>
          <w:lang w:val="ru-RU" w:eastAsia="ru-RU"/>
        </w:rPr>
      </w:pPr>
    </w:p>
    <w:p w:rsidR="0079171A" w:rsidRPr="00B7404E" w:rsidRDefault="0079171A" w:rsidP="00163335">
      <w:pPr>
        <w:spacing w:after="0" w:line="240" w:lineRule="auto"/>
        <w:ind w:firstLine="567"/>
        <w:jc w:val="center"/>
        <w:rPr>
          <w:b/>
          <w:sz w:val="28"/>
          <w:szCs w:val="28"/>
          <w:lang w:val="kk-KZ" w:eastAsia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C70A6E" w:rsidRPr="00B7404E" w:rsidRDefault="00C70A6E" w:rsidP="00163335">
      <w:pPr>
        <w:spacing w:after="0" w:line="240" w:lineRule="auto"/>
        <w:ind w:firstLine="567"/>
        <w:jc w:val="center"/>
        <w:rPr>
          <w:b/>
          <w:sz w:val="28"/>
          <w:szCs w:val="28"/>
          <w:lang w:val="ru-RU" w:eastAsia="ru-RU"/>
        </w:rPr>
      </w:pPr>
      <w:r w:rsidRPr="00B7404E">
        <w:rPr>
          <w:b/>
          <w:sz w:val="28"/>
          <w:szCs w:val="28"/>
          <w:lang w:val="ru-RU" w:eastAsia="ru-RU"/>
        </w:rPr>
        <w:lastRenderedPageBreak/>
        <w:t>Содержание</w:t>
      </w:r>
    </w:p>
    <w:p w:rsidR="00C70A6E" w:rsidRPr="00B7404E" w:rsidRDefault="00C70A6E" w:rsidP="00163335">
      <w:pPr>
        <w:spacing w:after="0" w:line="240" w:lineRule="auto"/>
        <w:ind w:firstLine="567"/>
        <w:rPr>
          <w:sz w:val="28"/>
          <w:szCs w:val="28"/>
          <w:lang w:val="ru-RU" w:eastAsia="ru-RU"/>
        </w:rPr>
      </w:pPr>
    </w:p>
    <w:tbl>
      <w:tblPr>
        <w:tblW w:w="8496" w:type="dxa"/>
        <w:tblInd w:w="1416" w:type="dxa"/>
        <w:tblLook w:val="01E0" w:firstRow="1" w:lastRow="1" w:firstColumn="1" w:lastColumn="1" w:noHBand="0" w:noVBand="0"/>
      </w:tblPr>
      <w:tblGrid>
        <w:gridCol w:w="576"/>
        <w:gridCol w:w="6370"/>
        <w:gridCol w:w="1550"/>
      </w:tblGrid>
      <w:tr w:rsidR="00C70A6E" w:rsidRPr="00B7404E" w:rsidTr="00756FDE">
        <w:tc>
          <w:tcPr>
            <w:tcW w:w="576" w:type="dxa"/>
          </w:tcPr>
          <w:p w:rsidR="00C70A6E" w:rsidRPr="00B7404E" w:rsidRDefault="00C70A6E" w:rsidP="00163335">
            <w:pPr>
              <w:spacing w:after="0" w:line="240" w:lineRule="auto"/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370" w:type="dxa"/>
          </w:tcPr>
          <w:p w:rsidR="00C70A6E" w:rsidRPr="00B7404E" w:rsidRDefault="00C70A6E" w:rsidP="00163335">
            <w:pPr>
              <w:spacing w:after="0" w:line="240" w:lineRule="auto"/>
              <w:jc w:val="right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550" w:type="dxa"/>
          </w:tcPr>
          <w:p w:rsidR="00CB0A2C" w:rsidRPr="00B7404E" w:rsidRDefault="00CB0A2C" w:rsidP="00622DD3">
            <w:pPr>
              <w:spacing w:after="0" w:line="240" w:lineRule="auto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C70A6E" w:rsidRPr="00B7404E" w:rsidTr="00756FDE">
        <w:tc>
          <w:tcPr>
            <w:tcW w:w="576" w:type="dxa"/>
          </w:tcPr>
          <w:p w:rsidR="00C70A6E" w:rsidRPr="00B7404E" w:rsidRDefault="00C70A6E" w:rsidP="0016333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370" w:type="dxa"/>
          </w:tcPr>
          <w:p w:rsidR="00C70A6E" w:rsidRPr="00B7404E" w:rsidRDefault="00C70A6E" w:rsidP="00163335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 w:rsidRPr="00B7404E">
              <w:rPr>
                <w:sz w:val="28"/>
                <w:szCs w:val="28"/>
                <w:lang w:val="ru-RU" w:eastAsia="ru-RU"/>
              </w:rPr>
              <w:t>Пояснительная записка</w:t>
            </w:r>
          </w:p>
        </w:tc>
        <w:tc>
          <w:tcPr>
            <w:tcW w:w="1550" w:type="dxa"/>
          </w:tcPr>
          <w:p w:rsidR="00C70A6E" w:rsidRPr="00B7404E" w:rsidRDefault="00EA6533" w:rsidP="00CB0A2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B7404E"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C70A6E" w:rsidRPr="00B7404E" w:rsidTr="00756FDE">
        <w:trPr>
          <w:trHeight w:val="374"/>
        </w:trPr>
        <w:tc>
          <w:tcPr>
            <w:tcW w:w="576" w:type="dxa"/>
          </w:tcPr>
          <w:p w:rsidR="00C70A6E" w:rsidRPr="00B7404E" w:rsidRDefault="00C70A6E" w:rsidP="00163335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6370" w:type="dxa"/>
          </w:tcPr>
          <w:p w:rsidR="00C70A6E" w:rsidRPr="00B7404E" w:rsidRDefault="00A07D04" w:rsidP="00163335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 w:rsidRPr="00B7404E">
              <w:rPr>
                <w:sz w:val="28"/>
                <w:szCs w:val="28"/>
                <w:lang w:val="ru-RU" w:eastAsia="ru-RU"/>
              </w:rPr>
              <w:t>Тематический план учебной дисциплины</w:t>
            </w:r>
          </w:p>
        </w:tc>
        <w:tc>
          <w:tcPr>
            <w:tcW w:w="1550" w:type="dxa"/>
          </w:tcPr>
          <w:p w:rsidR="00C70A6E" w:rsidRPr="00B7404E" w:rsidRDefault="00DB2A43" w:rsidP="00CB0A2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B7404E">
              <w:rPr>
                <w:sz w:val="28"/>
                <w:szCs w:val="28"/>
                <w:lang w:eastAsia="ru-RU"/>
              </w:rPr>
              <w:t>7</w:t>
            </w:r>
          </w:p>
        </w:tc>
      </w:tr>
      <w:tr w:rsidR="00756FDE" w:rsidRPr="00B7404E" w:rsidTr="00756FDE">
        <w:trPr>
          <w:trHeight w:val="374"/>
        </w:trPr>
        <w:tc>
          <w:tcPr>
            <w:tcW w:w="576" w:type="dxa"/>
          </w:tcPr>
          <w:p w:rsidR="00756FDE" w:rsidRPr="00B7404E" w:rsidRDefault="00852ADA" w:rsidP="00163335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B7404E">
              <w:rPr>
                <w:sz w:val="28"/>
                <w:szCs w:val="28"/>
                <w:lang w:val="ru-RU" w:eastAsia="ru-RU"/>
              </w:rPr>
              <w:t>3</w:t>
            </w:r>
            <w:r w:rsidR="00756FDE" w:rsidRPr="00B7404E">
              <w:rPr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6370" w:type="dxa"/>
          </w:tcPr>
          <w:p w:rsidR="00756FDE" w:rsidRPr="00B7404E" w:rsidRDefault="00852ADA" w:rsidP="00163335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 w:rsidRPr="00B7404E">
              <w:rPr>
                <w:sz w:val="28"/>
                <w:szCs w:val="28"/>
                <w:lang w:val="ru-RU" w:eastAsia="ru-RU"/>
              </w:rPr>
              <w:t>Р</w:t>
            </w:r>
            <w:r w:rsidR="00756FDE" w:rsidRPr="00B7404E">
              <w:rPr>
                <w:sz w:val="28"/>
                <w:szCs w:val="28"/>
                <w:lang w:val="ru-RU" w:eastAsia="ru-RU"/>
              </w:rPr>
              <w:t>езультаты обучения и критерии оценивания</w:t>
            </w:r>
          </w:p>
        </w:tc>
        <w:tc>
          <w:tcPr>
            <w:tcW w:w="1550" w:type="dxa"/>
          </w:tcPr>
          <w:p w:rsidR="00756FDE" w:rsidRPr="00B7404E" w:rsidRDefault="00DB2A43" w:rsidP="00CB0A2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B7404E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C70A6E" w:rsidRPr="00B7404E" w:rsidTr="00756FDE">
        <w:tc>
          <w:tcPr>
            <w:tcW w:w="576" w:type="dxa"/>
          </w:tcPr>
          <w:p w:rsidR="00C70A6E" w:rsidRPr="00B7404E" w:rsidRDefault="00852ADA" w:rsidP="00163335">
            <w:pPr>
              <w:spacing w:after="0" w:line="240" w:lineRule="auto"/>
              <w:ind w:left="2"/>
              <w:rPr>
                <w:sz w:val="28"/>
                <w:szCs w:val="28"/>
                <w:lang w:val="ru-RU" w:eastAsia="ru-RU"/>
              </w:rPr>
            </w:pPr>
            <w:r w:rsidRPr="00B7404E">
              <w:rPr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6370" w:type="dxa"/>
          </w:tcPr>
          <w:p w:rsidR="00C70A6E" w:rsidRPr="00B7404E" w:rsidRDefault="00A07D04" w:rsidP="00163335">
            <w:pPr>
              <w:spacing w:after="0" w:line="240" w:lineRule="auto"/>
              <w:rPr>
                <w:sz w:val="28"/>
                <w:szCs w:val="28"/>
                <w:lang w:val="ru-RU" w:eastAsia="ru-RU"/>
              </w:rPr>
            </w:pPr>
            <w:r w:rsidRPr="00B7404E">
              <w:rPr>
                <w:sz w:val="28"/>
                <w:szCs w:val="28"/>
                <w:lang w:val="ru-RU" w:eastAsia="ru-RU"/>
              </w:rPr>
              <w:t>Перечен</w:t>
            </w:r>
            <w:r w:rsidR="00EA6533" w:rsidRPr="00B7404E">
              <w:rPr>
                <w:sz w:val="28"/>
                <w:szCs w:val="28"/>
                <w:lang w:val="ru-RU" w:eastAsia="ru-RU"/>
              </w:rPr>
              <w:t>ь литературы и средств обучения</w:t>
            </w:r>
          </w:p>
        </w:tc>
        <w:tc>
          <w:tcPr>
            <w:tcW w:w="1550" w:type="dxa"/>
          </w:tcPr>
          <w:p w:rsidR="00C70A6E" w:rsidRPr="00B7404E" w:rsidRDefault="00DB2A43" w:rsidP="00CB0A2C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B7404E">
              <w:rPr>
                <w:sz w:val="28"/>
                <w:szCs w:val="28"/>
                <w:lang w:eastAsia="ru-RU"/>
              </w:rPr>
              <w:t>23</w:t>
            </w:r>
          </w:p>
        </w:tc>
      </w:tr>
    </w:tbl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FE6AED" w:rsidRPr="00B7404E" w:rsidRDefault="00FE6AED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A07D04" w:rsidRPr="00B7404E" w:rsidRDefault="00A07D04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A07D04" w:rsidRPr="00B7404E" w:rsidRDefault="00A07D04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A07D04" w:rsidRPr="00B7404E" w:rsidRDefault="00A07D04" w:rsidP="00163335">
      <w:pPr>
        <w:spacing w:after="0" w:line="240" w:lineRule="auto"/>
        <w:rPr>
          <w:b/>
          <w:sz w:val="28"/>
          <w:szCs w:val="28"/>
          <w:u w:val="single"/>
          <w:lang w:val="ru-RU"/>
        </w:rPr>
      </w:pPr>
    </w:p>
    <w:p w:rsidR="00A07D04" w:rsidRPr="00B7404E" w:rsidRDefault="00A07D04" w:rsidP="00163335">
      <w:pPr>
        <w:spacing w:after="0" w:line="240" w:lineRule="auto"/>
        <w:rPr>
          <w:b/>
          <w:sz w:val="28"/>
          <w:szCs w:val="28"/>
          <w:u w:val="single"/>
        </w:rPr>
      </w:pPr>
    </w:p>
    <w:p w:rsidR="007B715E" w:rsidRPr="00B7404E" w:rsidRDefault="007B715E" w:rsidP="00163335">
      <w:pPr>
        <w:spacing w:after="0" w:line="240" w:lineRule="auto"/>
        <w:rPr>
          <w:b/>
          <w:sz w:val="28"/>
          <w:szCs w:val="28"/>
          <w:u w:val="single"/>
        </w:rPr>
      </w:pPr>
    </w:p>
    <w:p w:rsidR="007B715E" w:rsidRPr="00B7404E" w:rsidRDefault="007B715E" w:rsidP="00163335">
      <w:pPr>
        <w:spacing w:after="0" w:line="240" w:lineRule="auto"/>
        <w:rPr>
          <w:b/>
          <w:sz w:val="28"/>
          <w:szCs w:val="28"/>
          <w:u w:val="single"/>
        </w:rPr>
      </w:pPr>
    </w:p>
    <w:p w:rsidR="007B715E" w:rsidRPr="00B7404E" w:rsidRDefault="007B715E" w:rsidP="00163335">
      <w:pPr>
        <w:spacing w:after="0" w:line="240" w:lineRule="auto"/>
        <w:rPr>
          <w:b/>
          <w:sz w:val="28"/>
          <w:szCs w:val="28"/>
          <w:u w:val="single"/>
        </w:rPr>
      </w:pPr>
    </w:p>
    <w:p w:rsidR="007B715E" w:rsidRPr="00B7404E" w:rsidRDefault="007B715E" w:rsidP="00163335">
      <w:pPr>
        <w:spacing w:after="0" w:line="240" w:lineRule="auto"/>
        <w:rPr>
          <w:b/>
          <w:sz w:val="28"/>
          <w:szCs w:val="28"/>
          <w:u w:val="single"/>
        </w:rPr>
      </w:pPr>
    </w:p>
    <w:p w:rsidR="007B715E" w:rsidRPr="00B7404E" w:rsidRDefault="007B715E" w:rsidP="00163335">
      <w:pPr>
        <w:spacing w:after="0" w:line="240" w:lineRule="auto"/>
        <w:rPr>
          <w:b/>
          <w:sz w:val="28"/>
          <w:szCs w:val="28"/>
          <w:u w:val="single"/>
          <w:lang w:val="kk-KZ"/>
        </w:rPr>
      </w:pPr>
    </w:p>
    <w:p w:rsidR="00622DD3" w:rsidRPr="00B7404E" w:rsidRDefault="00622DD3" w:rsidP="00163335">
      <w:pPr>
        <w:spacing w:after="0" w:line="240" w:lineRule="auto"/>
        <w:rPr>
          <w:b/>
          <w:sz w:val="28"/>
          <w:szCs w:val="28"/>
          <w:u w:val="single"/>
          <w:lang w:val="kk-KZ"/>
        </w:rPr>
      </w:pPr>
    </w:p>
    <w:p w:rsidR="007B715E" w:rsidRPr="00B7404E" w:rsidRDefault="007B715E" w:rsidP="00163335">
      <w:pPr>
        <w:spacing w:after="0" w:line="240" w:lineRule="auto"/>
        <w:rPr>
          <w:b/>
          <w:sz w:val="28"/>
          <w:szCs w:val="28"/>
          <w:u w:val="single"/>
        </w:rPr>
      </w:pPr>
    </w:p>
    <w:p w:rsidR="007B715E" w:rsidRPr="00B7404E" w:rsidRDefault="007B715E" w:rsidP="00163335">
      <w:pPr>
        <w:spacing w:after="0" w:line="240" w:lineRule="auto"/>
        <w:rPr>
          <w:b/>
          <w:sz w:val="28"/>
          <w:szCs w:val="28"/>
          <w:u w:val="single"/>
        </w:rPr>
      </w:pPr>
    </w:p>
    <w:p w:rsidR="007B715E" w:rsidRPr="00B7404E" w:rsidRDefault="007B715E" w:rsidP="00163335">
      <w:pPr>
        <w:spacing w:after="0" w:line="240" w:lineRule="auto"/>
        <w:rPr>
          <w:b/>
          <w:sz w:val="28"/>
          <w:szCs w:val="28"/>
          <w:u w:val="single"/>
        </w:rPr>
      </w:pPr>
    </w:p>
    <w:p w:rsidR="007B715E" w:rsidRPr="00B7404E" w:rsidRDefault="007B715E" w:rsidP="00163335">
      <w:pPr>
        <w:spacing w:after="0" w:line="240" w:lineRule="auto"/>
        <w:rPr>
          <w:b/>
          <w:sz w:val="28"/>
          <w:szCs w:val="28"/>
          <w:u w:val="single"/>
        </w:rPr>
      </w:pPr>
    </w:p>
    <w:p w:rsidR="00483F3C" w:rsidRPr="00B7404E" w:rsidRDefault="000F3D6B" w:rsidP="00163335">
      <w:pPr>
        <w:spacing w:after="0" w:line="240" w:lineRule="auto"/>
        <w:ind w:firstLine="567"/>
        <w:jc w:val="center"/>
        <w:rPr>
          <w:b/>
          <w:color w:val="000000"/>
          <w:sz w:val="28"/>
          <w:szCs w:val="28"/>
          <w:lang w:val="ru-RU"/>
        </w:rPr>
      </w:pPr>
      <w:bookmarkStart w:id="0" w:name="z3564"/>
      <w:r w:rsidRPr="00B7404E">
        <w:rPr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C535F8" w:rsidRPr="00B7404E" w:rsidRDefault="00C535F8" w:rsidP="00163335">
      <w:pPr>
        <w:spacing w:after="0" w:line="240" w:lineRule="auto"/>
        <w:ind w:firstLine="567"/>
        <w:jc w:val="center"/>
        <w:rPr>
          <w:sz w:val="28"/>
          <w:szCs w:val="28"/>
          <w:lang w:val="ru-RU"/>
        </w:rPr>
      </w:pPr>
    </w:p>
    <w:p w:rsidR="00015960" w:rsidRPr="00B7404E" w:rsidRDefault="00163335" w:rsidP="00015960">
      <w:pPr>
        <w:spacing w:after="0" w:line="240" w:lineRule="auto"/>
        <w:ind w:firstLine="708"/>
        <w:jc w:val="both"/>
        <w:textAlignment w:val="baseline"/>
        <w:outlineLvl w:val="0"/>
        <w:rPr>
          <w:sz w:val="28"/>
          <w:szCs w:val="28"/>
          <w:lang w:val="ru-RU"/>
        </w:rPr>
      </w:pPr>
      <w:r w:rsidRPr="00B7404E">
        <w:rPr>
          <w:b/>
          <w:color w:val="000000"/>
          <w:sz w:val="28"/>
          <w:szCs w:val="28"/>
          <w:lang w:val="ru-RU" w:eastAsia="ru-RU"/>
        </w:rPr>
        <w:t xml:space="preserve">     </w:t>
      </w:r>
      <w:proofErr w:type="gramStart"/>
      <w:r w:rsidR="00015960" w:rsidRPr="00B7404E">
        <w:rPr>
          <w:sz w:val="28"/>
          <w:szCs w:val="28"/>
          <w:lang w:val="ru-RU"/>
        </w:rPr>
        <w:t xml:space="preserve">Типовая учебная программа разработана в соответствии с </w:t>
      </w:r>
      <w:r w:rsidR="00015960" w:rsidRPr="00B7404E">
        <w:rPr>
          <w:sz w:val="28"/>
          <w:szCs w:val="28"/>
          <w:lang w:val="kk-KZ"/>
        </w:rPr>
        <w:t>Г</w:t>
      </w:r>
      <w:proofErr w:type="spellStart"/>
      <w:r w:rsidR="00015960" w:rsidRPr="00B7404E">
        <w:rPr>
          <w:sz w:val="28"/>
          <w:szCs w:val="28"/>
          <w:lang w:val="ru-RU"/>
        </w:rPr>
        <w:t>осударственны</w:t>
      </w:r>
      <w:proofErr w:type="spellEnd"/>
      <w:r w:rsidR="00015960" w:rsidRPr="00B7404E">
        <w:rPr>
          <w:sz w:val="28"/>
          <w:szCs w:val="28"/>
          <w:lang w:val="kk-KZ"/>
        </w:rPr>
        <w:t>ми</w:t>
      </w:r>
      <w:r w:rsidR="00015960" w:rsidRPr="00B7404E">
        <w:rPr>
          <w:sz w:val="28"/>
          <w:szCs w:val="28"/>
          <w:lang w:val="ru-RU"/>
        </w:rPr>
        <w:t xml:space="preserve"> общеобязательны</w:t>
      </w:r>
      <w:r w:rsidR="00015960" w:rsidRPr="00B7404E">
        <w:rPr>
          <w:sz w:val="28"/>
          <w:szCs w:val="28"/>
          <w:lang w:val="kk-KZ"/>
        </w:rPr>
        <w:t>ми</w:t>
      </w:r>
      <w:r w:rsidR="00015960" w:rsidRPr="00B7404E">
        <w:rPr>
          <w:sz w:val="28"/>
          <w:szCs w:val="28"/>
          <w:lang w:val="ru-RU"/>
        </w:rPr>
        <w:t xml:space="preserve"> стандарт</w:t>
      </w:r>
      <w:r w:rsidR="00015960" w:rsidRPr="00B7404E">
        <w:rPr>
          <w:sz w:val="28"/>
          <w:szCs w:val="28"/>
          <w:lang w:val="kk-KZ"/>
        </w:rPr>
        <w:t xml:space="preserve">ами </w:t>
      </w:r>
      <w:r w:rsidR="00015960" w:rsidRPr="00B7404E">
        <w:rPr>
          <w:sz w:val="28"/>
          <w:szCs w:val="28"/>
          <w:lang w:val="ru-RU"/>
        </w:rPr>
        <w:t>образования всех уровней, утвержденными приказом Министра образования и науки Республики Казахстан № 604 от 31 октября 2018 года и типовыми учебными планами начального, основного среднего, общего среднего образования Республики Казахстан, утвержденными приказом Министра образования и науки Республики Казахстан № 500  от 8 ноября 2012 года.</w:t>
      </w:r>
      <w:proofErr w:type="gramEnd"/>
    </w:p>
    <w:p w:rsidR="00163335" w:rsidRPr="00B7404E" w:rsidRDefault="00163335" w:rsidP="00015960">
      <w:pPr>
        <w:spacing w:after="0" w:line="240" w:lineRule="auto"/>
        <w:ind w:firstLine="567"/>
        <w:jc w:val="both"/>
        <w:textAlignment w:val="baseline"/>
        <w:outlineLvl w:val="0"/>
        <w:rPr>
          <w:color w:val="000000"/>
          <w:sz w:val="28"/>
          <w:szCs w:val="28"/>
          <w:lang w:val="kk-KZ" w:eastAsia="kk-KZ"/>
        </w:rPr>
      </w:pPr>
      <w:r w:rsidRPr="00B7404E">
        <w:rPr>
          <w:color w:val="000000"/>
          <w:sz w:val="28"/>
          <w:szCs w:val="28"/>
          <w:lang w:val="kk-KZ" w:eastAsia="kk-KZ"/>
        </w:rPr>
        <w:t>Список  рекомендуемой литературы составлен на основе Приказа Министра образования и науки Республики Казахстан от 17 мая 2019 года № 217 «Об утверждении перечня учебников, учебно-методических комплексов, пособий и другой дополнительной литературы, в том числе на электронных носителях»</w:t>
      </w:r>
      <w:r w:rsidRPr="00B7404E">
        <w:rPr>
          <w:sz w:val="28"/>
          <w:szCs w:val="28"/>
          <w:lang w:val="ru-RU" w:eastAsia="ru-RU"/>
        </w:rPr>
        <w:t xml:space="preserve">. </w:t>
      </w:r>
    </w:p>
    <w:p w:rsidR="00650080" w:rsidRPr="00B7404E" w:rsidRDefault="00650080" w:rsidP="0016333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Изучение истории должно быть ориентировано</w:t>
      </w:r>
      <w:r w:rsidR="003F7522" w:rsidRPr="00B7404E">
        <w:rPr>
          <w:sz w:val="28"/>
          <w:szCs w:val="28"/>
          <w:lang w:val="ru-RU"/>
        </w:rPr>
        <w:t>,</w:t>
      </w:r>
      <w:r w:rsidRPr="00B7404E">
        <w:rPr>
          <w:sz w:val="28"/>
          <w:szCs w:val="28"/>
          <w:lang w:val="ru-RU"/>
        </w:rPr>
        <w:t xml:space="preserve"> прежде всего</w:t>
      </w:r>
      <w:r w:rsidR="003F7522" w:rsidRPr="00B7404E">
        <w:rPr>
          <w:sz w:val="28"/>
          <w:szCs w:val="28"/>
          <w:lang w:val="ru-RU"/>
        </w:rPr>
        <w:t>,</w:t>
      </w:r>
      <w:r w:rsidRPr="00B7404E">
        <w:rPr>
          <w:sz w:val="28"/>
          <w:szCs w:val="28"/>
          <w:lang w:val="ru-RU"/>
        </w:rPr>
        <w:t xml:space="preserve"> на личностное развитие обучающихся, использование потенциала исторической науки для социализации подра</w:t>
      </w:r>
      <w:r w:rsidR="003F7522" w:rsidRPr="00B7404E">
        <w:rPr>
          <w:sz w:val="28"/>
          <w:szCs w:val="28"/>
          <w:lang w:val="ru-RU"/>
        </w:rPr>
        <w:t>стающего поколения, формирование</w:t>
      </w:r>
      <w:r w:rsidRPr="00B7404E">
        <w:rPr>
          <w:sz w:val="28"/>
          <w:szCs w:val="28"/>
          <w:lang w:val="ru-RU"/>
        </w:rPr>
        <w:t xml:space="preserve"> их мировоззренческих убеждений и ценностных ориентаций.</w:t>
      </w:r>
    </w:p>
    <w:p w:rsidR="00747698" w:rsidRPr="00B7404E" w:rsidRDefault="00FC4CD5" w:rsidP="0016333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>На современном этапе идет процесс формирования новой концепции истории казахского народа</w:t>
      </w:r>
      <w:proofErr w:type="gramStart"/>
      <w:r w:rsidR="00791C55" w:rsidRPr="00B7404E">
        <w:rPr>
          <w:color w:val="000000"/>
          <w:sz w:val="28"/>
          <w:szCs w:val="28"/>
          <w:lang w:val="ru-RU"/>
        </w:rPr>
        <w:t>.</w:t>
      </w:r>
      <w:proofErr w:type="gramEnd"/>
      <w:r w:rsidRPr="00B7404E">
        <w:rPr>
          <w:color w:val="000000"/>
          <w:sz w:val="28"/>
          <w:szCs w:val="28"/>
          <w:lang w:val="ru-RU"/>
        </w:rPr>
        <w:t xml:space="preserve"> </w:t>
      </w:r>
      <w:proofErr w:type="gramStart"/>
      <w:r w:rsidRPr="00B7404E">
        <w:rPr>
          <w:color w:val="000000"/>
          <w:sz w:val="28"/>
          <w:szCs w:val="28"/>
          <w:lang w:val="ru-RU"/>
        </w:rPr>
        <w:t>о</w:t>
      </w:r>
      <w:proofErr w:type="gramEnd"/>
      <w:r w:rsidRPr="00B7404E">
        <w:rPr>
          <w:color w:val="000000"/>
          <w:sz w:val="28"/>
          <w:szCs w:val="28"/>
          <w:lang w:val="ru-RU"/>
        </w:rPr>
        <w:t>снованной на  объективной, свободной от конъюнктуры историческо</w:t>
      </w:r>
      <w:r w:rsidR="00650080" w:rsidRPr="00B7404E">
        <w:rPr>
          <w:color w:val="000000"/>
          <w:sz w:val="28"/>
          <w:szCs w:val="28"/>
          <w:lang w:val="ru-RU"/>
        </w:rPr>
        <w:t>м</w:t>
      </w:r>
      <w:r w:rsidRPr="00B7404E">
        <w:rPr>
          <w:color w:val="000000"/>
          <w:sz w:val="28"/>
          <w:szCs w:val="28"/>
          <w:lang w:val="ru-RU"/>
        </w:rPr>
        <w:t xml:space="preserve"> прошло</w:t>
      </w:r>
      <w:r w:rsidR="00650080" w:rsidRPr="00B7404E">
        <w:rPr>
          <w:color w:val="000000"/>
          <w:sz w:val="28"/>
          <w:szCs w:val="28"/>
          <w:lang w:val="ru-RU"/>
        </w:rPr>
        <w:t>м</w:t>
      </w:r>
      <w:r w:rsidRPr="00B7404E">
        <w:rPr>
          <w:color w:val="000000"/>
          <w:sz w:val="28"/>
          <w:szCs w:val="28"/>
          <w:lang w:val="ru-RU"/>
        </w:rPr>
        <w:t xml:space="preserve"> Казахстана, что является основой возрождения исторической памяти народа, одним из важнейших факторов формирования национального единства, воспитания гражданственности и патриотизма</w:t>
      </w:r>
      <w:r w:rsidR="00A73584" w:rsidRPr="00B7404E">
        <w:rPr>
          <w:color w:val="000000"/>
          <w:sz w:val="28"/>
          <w:szCs w:val="28"/>
          <w:lang w:val="ru-RU"/>
        </w:rPr>
        <w:t xml:space="preserve">. Соответственно, </w:t>
      </w:r>
      <w:r w:rsidR="00A73584" w:rsidRPr="00B7404E">
        <w:rPr>
          <w:sz w:val="28"/>
          <w:szCs w:val="28"/>
          <w:lang w:val="ru-RU"/>
        </w:rPr>
        <w:t xml:space="preserve">неизмеримо возросли роль и значение учебной дисциплины «История Казахстана». </w:t>
      </w:r>
    </w:p>
    <w:p w:rsidR="000F5F7B" w:rsidRPr="00B7404E" w:rsidRDefault="000F5F7B" w:rsidP="0016333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 xml:space="preserve">Содержание </w:t>
      </w:r>
      <w:r w:rsidRPr="00B7404E">
        <w:rPr>
          <w:sz w:val="28"/>
          <w:szCs w:val="28"/>
          <w:lang w:val="ru-RU"/>
        </w:rPr>
        <w:t xml:space="preserve">учебной дисциплины </w:t>
      </w:r>
      <w:r w:rsidRPr="00B7404E">
        <w:rPr>
          <w:color w:val="000000"/>
          <w:sz w:val="28"/>
          <w:szCs w:val="28"/>
          <w:lang w:val="ru-RU"/>
        </w:rPr>
        <w:t>предполагает осмысление обучающимися основных вопросов этнического, политического, социально-экономического и культурного развития Казахстана в различные исторические периоды, определяя его место и роль в мировом историческом процессе.</w:t>
      </w:r>
    </w:p>
    <w:p w:rsidR="005F14C1" w:rsidRPr="00B7404E" w:rsidRDefault="007D6207" w:rsidP="00163335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 xml:space="preserve">Соотношение содержания исторического образования на ступенях основного общего образования и </w:t>
      </w:r>
      <w:proofErr w:type="spellStart"/>
      <w:r w:rsidRPr="00B7404E">
        <w:rPr>
          <w:sz w:val="28"/>
          <w:szCs w:val="28"/>
          <w:lang w:val="ru-RU"/>
        </w:rPr>
        <w:t>ТиПО</w:t>
      </w:r>
      <w:proofErr w:type="spellEnd"/>
      <w:r w:rsidRPr="00B7404E">
        <w:rPr>
          <w:sz w:val="28"/>
          <w:szCs w:val="28"/>
          <w:lang w:val="ru-RU"/>
        </w:rPr>
        <w:t xml:space="preserve"> определяется с учетом принципа преемственности образования и специфики каждой из этих ступеней.</w:t>
      </w:r>
    </w:p>
    <w:p w:rsidR="00F521A5" w:rsidRPr="00B7404E" w:rsidRDefault="000F3D6B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B7404E">
        <w:rPr>
          <w:color w:val="000000"/>
          <w:sz w:val="28"/>
          <w:szCs w:val="28"/>
        </w:rPr>
        <w:t>    </w:t>
      </w:r>
      <w:r w:rsidRPr="00B7404E">
        <w:rPr>
          <w:b/>
          <w:color w:val="000000"/>
          <w:sz w:val="28"/>
          <w:szCs w:val="28"/>
        </w:rPr>
        <w:t> </w:t>
      </w:r>
      <w:proofErr w:type="gramStart"/>
      <w:r w:rsidR="00483F3C" w:rsidRPr="00B7404E">
        <w:rPr>
          <w:b/>
          <w:color w:val="000000"/>
          <w:sz w:val="28"/>
          <w:szCs w:val="28"/>
          <w:lang w:val="ru-RU"/>
        </w:rPr>
        <w:t>Цель учебной дисциплины:</w:t>
      </w:r>
      <w:r w:rsidR="00483F3C" w:rsidRPr="00B7404E">
        <w:rPr>
          <w:color w:val="000000"/>
          <w:sz w:val="28"/>
          <w:szCs w:val="28"/>
          <w:lang w:val="ru-RU"/>
        </w:rPr>
        <w:t xml:space="preserve"> способствовать формированию личности, обладающего историческим сознанием, гражданственностью и патриотизмом, активно и творчески применяющего исторические знания и навыки </w:t>
      </w:r>
      <w:r w:rsidR="00F521A5" w:rsidRPr="00B7404E">
        <w:rPr>
          <w:sz w:val="28"/>
          <w:szCs w:val="28"/>
          <w:lang w:val="kk-KZ"/>
        </w:rPr>
        <w:t>для участия в жизни демократического общества, обеспечения устойчивого образа жизни, развит</w:t>
      </w:r>
      <w:r w:rsidR="00622DD3" w:rsidRPr="00B7404E">
        <w:rPr>
          <w:sz w:val="28"/>
          <w:szCs w:val="28"/>
          <w:lang w:val="kk-KZ"/>
        </w:rPr>
        <w:t>ия активной гражданской позиции.</w:t>
      </w:r>
      <w:proofErr w:type="gramEnd"/>
    </w:p>
    <w:p w:rsidR="000F3D6B" w:rsidRPr="00B7404E" w:rsidRDefault="000F3D6B" w:rsidP="00163335">
      <w:pPr>
        <w:spacing w:after="0" w:line="240" w:lineRule="auto"/>
        <w:ind w:firstLine="567"/>
        <w:jc w:val="both"/>
        <w:rPr>
          <w:b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</w:rPr>
        <w:t>     </w:t>
      </w:r>
      <w:r w:rsidRPr="00B7404E">
        <w:rPr>
          <w:b/>
          <w:color w:val="000000"/>
          <w:sz w:val="28"/>
          <w:szCs w:val="28"/>
          <w:lang w:val="ru-RU"/>
        </w:rPr>
        <w:t xml:space="preserve">Задачи учебной </w:t>
      </w:r>
      <w:r w:rsidR="007B715E" w:rsidRPr="00B7404E">
        <w:rPr>
          <w:b/>
          <w:color w:val="000000"/>
          <w:sz w:val="28"/>
          <w:szCs w:val="28"/>
          <w:lang w:val="ru-RU"/>
        </w:rPr>
        <w:t>дисциплины</w:t>
      </w:r>
      <w:r w:rsidRPr="00B7404E">
        <w:rPr>
          <w:b/>
          <w:color w:val="000000"/>
          <w:sz w:val="28"/>
          <w:szCs w:val="28"/>
          <w:lang w:val="ru-RU"/>
        </w:rPr>
        <w:t>:</w:t>
      </w:r>
    </w:p>
    <w:p w:rsidR="00A84D98" w:rsidRPr="00B7404E" w:rsidRDefault="00A84D98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 xml:space="preserve">1) </w:t>
      </w:r>
      <w:r w:rsidR="003D37BC" w:rsidRPr="00B7404E">
        <w:rPr>
          <w:color w:val="000000"/>
          <w:sz w:val="28"/>
          <w:szCs w:val="28"/>
          <w:lang w:val="ru-RU"/>
        </w:rPr>
        <w:t xml:space="preserve">формирование системных исторических знаний </w:t>
      </w:r>
      <w:r w:rsidRPr="00B7404E">
        <w:rPr>
          <w:color w:val="000000"/>
          <w:sz w:val="28"/>
          <w:szCs w:val="28"/>
          <w:lang w:val="ru-RU"/>
        </w:rPr>
        <w:t>о ключевых проблемах этнического, социального, экономического, политического и культурного развития общества на территории Казахстана в различные исторические периоды;</w:t>
      </w:r>
    </w:p>
    <w:p w:rsidR="003D37BC" w:rsidRPr="00B7404E" w:rsidRDefault="00A84D98" w:rsidP="00700F44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>2)</w:t>
      </w:r>
      <w:r w:rsidR="00700F44">
        <w:rPr>
          <w:color w:val="000000"/>
          <w:sz w:val="28"/>
          <w:szCs w:val="28"/>
          <w:lang w:val="ru-RU"/>
        </w:rPr>
        <w:t>ф</w:t>
      </w:r>
      <w:r w:rsidR="003D37BC" w:rsidRPr="00B7404E">
        <w:rPr>
          <w:color w:val="000000"/>
          <w:sz w:val="28"/>
          <w:szCs w:val="28"/>
          <w:lang w:val="ru-RU"/>
        </w:rPr>
        <w:t xml:space="preserve">ормирование общечеловеческих ценностей, </w:t>
      </w:r>
      <w:r w:rsidR="006E27F7" w:rsidRPr="00B7404E">
        <w:rPr>
          <w:color w:val="000000"/>
          <w:sz w:val="28"/>
          <w:szCs w:val="28"/>
          <w:lang w:val="ru-RU"/>
        </w:rPr>
        <w:t xml:space="preserve">воспитание гражданственности, казахстанской идентичности, развитие мировоззренческих </w:t>
      </w:r>
      <w:r w:rsidR="006E27F7" w:rsidRPr="00B7404E">
        <w:rPr>
          <w:color w:val="000000"/>
          <w:sz w:val="28"/>
          <w:szCs w:val="28"/>
          <w:lang w:val="ru-RU"/>
        </w:rPr>
        <w:lastRenderedPageBreak/>
        <w:t xml:space="preserve">убеждений на основе осмысления </w:t>
      </w:r>
      <w:r w:rsidR="003D37BC" w:rsidRPr="00B7404E">
        <w:rPr>
          <w:color w:val="000000"/>
          <w:sz w:val="28"/>
          <w:szCs w:val="28"/>
          <w:lang w:val="ru-RU"/>
        </w:rPr>
        <w:t>исторически сложившихся культурных, религиозных и национальных традиций;</w:t>
      </w:r>
    </w:p>
    <w:p w:rsidR="006E27F7" w:rsidRPr="00B7404E" w:rsidRDefault="00A84D98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 xml:space="preserve">3) </w:t>
      </w:r>
      <w:r w:rsidR="006E27F7" w:rsidRPr="00B7404E">
        <w:rPr>
          <w:color w:val="000000"/>
          <w:sz w:val="28"/>
          <w:szCs w:val="28"/>
          <w:lang w:val="ru-RU"/>
        </w:rPr>
        <w:t>формирование целостного представления о месте и роли Казахстана в мировом историческом процессе;</w:t>
      </w:r>
    </w:p>
    <w:p w:rsidR="006E27F7" w:rsidRPr="00B7404E" w:rsidRDefault="006E27F7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 xml:space="preserve">4) </w:t>
      </w:r>
      <w:r w:rsidR="003D37BC" w:rsidRPr="00B7404E">
        <w:rPr>
          <w:color w:val="000000"/>
          <w:sz w:val="28"/>
          <w:szCs w:val="28"/>
          <w:lang w:val="ru-RU"/>
        </w:rPr>
        <w:t xml:space="preserve">формирование навыка использования исторических знаний при анализе </w:t>
      </w:r>
      <w:r w:rsidRPr="00B7404E">
        <w:rPr>
          <w:color w:val="000000"/>
          <w:sz w:val="28"/>
          <w:szCs w:val="28"/>
          <w:lang w:val="ru-RU"/>
        </w:rPr>
        <w:t>различных точек зрения и оценок исторических событий и личностей, определение собственного отношения к дискуссионным проблемам прошлого и современности;</w:t>
      </w:r>
    </w:p>
    <w:p w:rsidR="00A84D98" w:rsidRPr="00B7404E" w:rsidRDefault="00A84D98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>5) развитие навыков ведения краеведческой работы и изучения региональной истории;</w:t>
      </w:r>
    </w:p>
    <w:p w:rsidR="00A84D98" w:rsidRPr="00B7404E" w:rsidRDefault="00A84D98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>6) развитие навыков работы с различными типами исторических источников, поиска и систематизации исторической информации;</w:t>
      </w:r>
    </w:p>
    <w:p w:rsidR="00F521A5" w:rsidRPr="00B7404E" w:rsidRDefault="00F521A5" w:rsidP="00163335">
      <w:pPr>
        <w:shd w:val="clear" w:color="auto" w:fill="FFFFFF" w:themeFill="background1"/>
        <w:tabs>
          <w:tab w:val="left" w:pos="567"/>
        </w:tabs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B7404E">
        <w:rPr>
          <w:color w:val="000000"/>
          <w:sz w:val="28"/>
          <w:szCs w:val="28"/>
          <w:lang w:val="ru-RU"/>
        </w:rPr>
        <w:t xml:space="preserve">    7) </w:t>
      </w:r>
      <w:r w:rsidRPr="00B7404E">
        <w:rPr>
          <w:sz w:val="28"/>
          <w:szCs w:val="28"/>
          <w:lang w:val="kk-KZ"/>
        </w:rPr>
        <w:t>разви</w:t>
      </w:r>
      <w:r w:rsidR="000F5F7B" w:rsidRPr="00B7404E">
        <w:rPr>
          <w:sz w:val="28"/>
          <w:szCs w:val="28"/>
          <w:lang w:val="kk-KZ"/>
        </w:rPr>
        <w:t>тие</w:t>
      </w:r>
      <w:r w:rsidRPr="00B7404E">
        <w:rPr>
          <w:color w:val="000000"/>
          <w:sz w:val="28"/>
          <w:szCs w:val="28"/>
          <w:lang w:val="ru-RU"/>
        </w:rPr>
        <w:t>навык</w:t>
      </w:r>
      <w:r w:rsidR="000F5F7B" w:rsidRPr="00B7404E">
        <w:rPr>
          <w:color w:val="000000"/>
          <w:sz w:val="28"/>
          <w:szCs w:val="28"/>
          <w:lang w:val="ru-RU"/>
        </w:rPr>
        <w:t>ов</w:t>
      </w:r>
      <w:r w:rsidRPr="00B7404E">
        <w:rPr>
          <w:color w:val="000000"/>
          <w:sz w:val="28"/>
          <w:szCs w:val="28"/>
          <w:lang w:val="ru-RU"/>
        </w:rPr>
        <w:t xml:space="preserve"> проектной, исследовательской деятельности,</w:t>
      </w:r>
      <w:r w:rsidRPr="00B7404E">
        <w:rPr>
          <w:sz w:val="28"/>
          <w:szCs w:val="28"/>
          <w:lang w:val="kk-KZ"/>
        </w:rPr>
        <w:t xml:space="preserve"> навык</w:t>
      </w:r>
      <w:r w:rsidR="000F5F7B" w:rsidRPr="00B7404E">
        <w:rPr>
          <w:sz w:val="28"/>
          <w:szCs w:val="28"/>
          <w:lang w:val="kk-KZ"/>
        </w:rPr>
        <w:t>ов</w:t>
      </w:r>
      <w:r w:rsidRPr="00B7404E">
        <w:rPr>
          <w:sz w:val="28"/>
          <w:szCs w:val="28"/>
          <w:lang w:val="kk-KZ"/>
        </w:rPr>
        <w:t xml:space="preserve"> использования цифровых технологий, управления информацией;</w:t>
      </w:r>
    </w:p>
    <w:p w:rsidR="003D37BC" w:rsidRPr="00B7404E" w:rsidRDefault="006E27F7" w:rsidP="00163335">
      <w:pPr>
        <w:shd w:val="clear" w:color="auto" w:fill="FFFFFF" w:themeFill="background1"/>
        <w:tabs>
          <w:tab w:val="left" w:pos="567"/>
        </w:tabs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B7404E">
        <w:rPr>
          <w:color w:val="000000"/>
          <w:sz w:val="28"/>
          <w:szCs w:val="28"/>
          <w:lang w:val="ru-RU"/>
        </w:rPr>
        <w:t>8</w:t>
      </w:r>
      <w:r w:rsidR="00A84D98" w:rsidRPr="00B7404E">
        <w:rPr>
          <w:color w:val="000000"/>
          <w:sz w:val="28"/>
          <w:szCs w:val="28"/>
          <w:lang w:val="ru-RU"/>
        </w:rPr>
        <w:t>) развитие коммуникативных навыков: ясно выражать свои мысли в устной и письм</w:t>
      </w:r>
      <w:r w:rsidR="000F5F7B" w:rsidRPr="00B7404E">
        <w:rPr>
          <w:color w:val="000000"/>
          <w:sz w:val="28"/>
          <w:szCs w:val="28"/>
          <w:lang w:val="ru-RU"/>
        </w:rPr>
        <w:t>енной форме, работать в команде.</w:t>
      </w:r>
    </w:p>
    <w:p w:rsidR="00D67190" w:rsidRPr="00B7404E" w:rsidRDefault="00D67190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B7404E">
        <w:rPr>
          <w:color w:val="000000"/>
          <w:sz w:val="28"/>
          <w:szCs w:val="28"/>
          <w:lang w:val="kk-KZ"/>
        </w:rPr>
        <w:t xml:space="preserve">Учебная программа направлена на формирование базовых навыков исторического мышления: интерпретация исторических источников, ориентация во времени и пространстве, навыки исторического анализа и объяснения. </w:t>
      </w:r>
    </w:p>
    <w:p w:rsidR="00D67190" w:rsidRPr="00B7404E" w:rsidRDefault="00D67190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B7404E">
        <w:rPr>
          <w:color w:val="000000"/>
          <w:sz w:val="28"/>
          <w:szCs w:val="28"/>
          <w:lang w:val="kk-KZ"/>
        </w:rPr>
        <w:t xml:space="preserve">Формирование навыков исторического мышления, а также эффективная реализация целей обучения по предмету «История Казахстана» осуществляется на основе исторических концептов (понятий): </w:t>
      </w:r>
    </w:p>
    <w:p w:rsidR="00D67190" w:rsidRPr="00B7404E" w:rsidRDefault="00D67190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B7404E">
        <w:rPr>
          <w:color w:val="000000"/>
          <w:sz w:val="28"/>
          <w:szCs w:val="28"/>
          <w:lang w:val="kk-KZ"/>
        </w:rPr>
        <w:t xml:space="preserve">1) изменение и преемственность; </w:t>
      </w:r>
    </w:p>
    <w:p w:rsidR="00D67190" w:rsidRPr="00B7404E" w:rsidRDefault="00D67190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B7404E">
        <w:rPr>
          <w:color w:val="000000"/>
          <w:sz w:val="28"/>
          <w:szCs w:val="28"/>
          <w:lang w:val="kk-KZ"/>
        </w:rPr>
        <w:t xml:space="preserve">2) причина и следствие; </w:t>
      </w:r>
    </w:p>
    <w:p w:rsidR="00D67190" w:rsidRPr="00B7404E" w:rsidRDefault="00D67190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B7404E">
        <w:rPr>
          <w:color w:val="000000"/>
          <w:sz w:val="28"/>
          <w:szCs w:val="28"/>
          <w:lang w:val="kk-KZ"/>
        </w:rPr>
        <w:t xml:space="preserve">3) доказательство; </w:t>
      </w:r>
    </w:p>
    <w:p w:rsidR="00D67190" w:rsidRPr="00B7404E" w:rsidRDefault="00D67190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B7404E">
        <w:rPr>
          <w:color w:val="000000"/>
          <w:sz w:val="28"/>
          <w:szCs w:val="28"/>
          <w:lang w:val="kk-KZ"/>
        </w:rPr>
        <w:t xml:space="preserve">4) сходство и различие; </w:t>
      </w:r>
    </w:p>
    <w:p w:rsidR="00D67190" w:rsidRPr="00B7404E" w:rsidRDefault="00D67190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B7404E">
        <w:rPr>
          <w:color w:val="000000"/>
          <w:sz w:val="28"/>
          <w:szCs w:val="28"/>
          <w:lang w:val="kk-KZ"/>
        </w:rPr>
        <w:t xml:space="preserve">5) значимость; </w:t>
      </w:r>
    </w:p>
    <w:p w:rsidR="00D67190" w:rsidRPr="00B7404E" w:rsidRDefault="00D67190" w:rsidP="00163335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kk-KZ"/>
        </w:rPr>
      </w:pPr>
      <w:r w:rsidRPr="00B7404E">
        <w:rPr>
          <w:color w:val="000000"/>
          <w:sz w:val="28"/>
          <w:szCs w:val="28"/>
          <w:lang w:val="kk-KZ"/>
        </w:rPr>
        <w:t>6) интерпретация.</w:t>
      </w:r>
    </w:p>
    <w:p w:rsidR="00015960" w:rsidRPr="00B7404E" w:rsidRDefault="00015960" w:rsidP="00015960">
      <w:pPr>
        <w:spacing w:after="0" w:line="240" w:lineRule="auto"/>
        <w:ind w:firstLine="708"/>
        <w:jc w:val="both"/>
        <w:rPr>
          <w:sz w:val="28"/>
          <w:szCs w:val="28"/>
          <w:lang w:val="kk-KZ" w:eastAsia="kk-KZ"/>
        </w:rPr>
      </w:pPr>
      <w:r w:rsidRPr="00B7404E">
        <w:rPr>
          <w:sz w:val="28"/>
          <w:szCs w:val="28"/>
          <w:lang w:val="kk-KZ" w:eastAsia="kk-KZ"/>
        </w:rPr>
        <w:t>При создании рабочих учебных программ организация технического и профессионального образования имеет право:</w:t>
      </w:r>
    </w:p>
    <w:p w:rsidR="00015960" w:rsidRPr="00B7404E" w:rsidRDefault="00015960" w:rsidP="00700F44">
      <w:pPr>
        <w:pStyle w:val="a5"/>
        <w:numPr>
          <w:ilvl w:val="0"/>
          <w:numId w:val="21"/>
        </w:numPr>
        <w:spacing w:after="0" w:line="240" w:lineRule="auto"/>
        <w:jc w:val="both"/>
        <w:rPr>
          <w:sz w:val="28"/>
          <w:szCs w:val="28"/>
          <w:lang w:val="kk-KZ" w:eastAsia="kk-KZ"/>
        </w:rPr>
      </w:pPr>
      <w:r w:rsidRPr="00B7404E">
        <w:rPr>
          <w:sz w:val="28"/>
          <w:szCs w:val="28"/>
          <w:lang w:val="kk-KZ" w:eastAsia="kk-KZ"/>
        </w:rPr>
        <w:t>выбирать различные технологии обучения, формы, методы организации и виды контроля учебного процесса;</w:t>
      </w:r>
    </w:p>
    <w:p w:rsidR="00015960" w:rsidRPr="00B7404E" w:rsidRDefault="00015960" w:rsidP="00700F44">
      <w:pPr>
        <w:pStyle w:val="a5"/>
        <w:numPr>
          <w:ilvl w:val="0"/>
          <w:numId w:val="21"/>
        </w:numPr>
        <w:spacing w:after="0" w:line="240" w:lineRule="auto"/>
        <w:jc w:val="both"/>
        <w:rPr>
          <w:sz w:val="28"/>
          <w:szCs w:val="28"/>
          <w:lang w:val="kk-KZ" w:eastAsia="kk-KZ"/>
        </w:rPr>
      </w:pPr>
      <w:r w:rsidRPr="00B7404E">
        <w:rPr>
          <w:sz w:val="28"/>
          <w:szCs w:val="28"/>
          <w:lang w:val="kk-KZ" w:eastAsia="kk-KZ"/>
        </w:rPr>
        <w:t>распределять общий объем часов учебного времени на разделы и темы (от объема часов, выделенного на изуч</w:t>
      </w:r>
      <w:bookmarkStart w:id="1" w:name="_GoBack"/>
      <w:bookmarkEnd w:id="1"/>
      <w:r w:rsidRPr="00B7404E">
        <w:rPr>
          <w:sz w:val="28"/>
          <w:szCs w:val="28"/>
          <w:lang w:val="kk-KZ" w:eastAsia="kk-KZ"/>
        </w:rPr>
        <w:t>ение дисциплины);</w:t>
      </w:r>
    </w:p>
    <w:p w:rsidR="001B6FA6" w:rsidRPr="00B7404E" w:rsidRDefault="001B6FA6" w:rsidP="00700F44">
      <w:pPr>
        <w:pStyle w:val="a5"/>
        <w:numPr>
          <w:ilvl w:val="0"/>
          <w:numId w:val="21"/>
        </w:numPr>
        <w:spacing w:after="0" w:line="240" w:lineRule="auto"/>
        <w:jc w:val="both"/>
        <w:rPr>
          <w:sz w:val="28"/>
          <w:szCs w:val="28"/>
          <w:lang w:val="kk-KZ" w:eastAsia="kk-KZ"/>
        </w:rPr>
      </w:pPr>
      <w:r w:rsidRPr="00B7404E">
        <w:rPr>
          <w:sz w:val="28"/>
          <w:szCs w:val="28"/>
          <w:lang w:val="kk-KZ" w:eastAsia="kk-KZ"/>
        </w:rPr>
        <w:t>изменять последовательность разделов и тем дисциплины, основываясь на конкретных аргументах и фактов.</w:t>
      </w:r>
    </w:p>
    <w:p w:rsidR="00015960" w:rsidRPr="00B7404E" w:rsidRDefault="00015960" w:rsidP="00015960">
      <w:pPr>
        <w:spacing w:after="0" w:line="240" w:lineRule="auto"/>
        <w:ind w:firstLine="567"/>
        <w:jc w:val="both"/>
        <w:rPr>
          <w:sz w:val="28"/>
          <w:szCs w:val="28"/>
          <w:lang w:val="kk-KZ" w:eastAsia="kk-KZ"/>
        </w:rPr>
      </w:pPr>
      <w:r w:rsidRPr="00B7404E">
        <w:rPr>
          <w:sz w:val="28"/>
          <w:szCs w:val="28"/>
          <w:lang w:val="kk-KZ" w:eastAsia="kk-KZ"/>
        </w:rPr>
        <w:t>В зависимости от требований работодателей и местных условий, можно изменить с целью углубления и расширения перечня разделов и тем путем внедрения регионального компонента.</w:t>
      </w:r>
    </w:p>
    <w:p w:rsidR="00A71256" w:rsidRPr="00B7404E" w:rsidRDefault="00A71256" w:rsidP="00015960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 xml:space="preserve">При изучении курса «История Казахстана» предполагается осуществление </w:t>
      </w:r>
      <w:proofErr w:type="spellStart"/>
      <w:r w:rsidRPr="00B7404E">
        <w:rPr>
          <w:color w:val="000000"/>
          <w:sz w:val="28"/>
          <w:szCs w:val="28"/>
          <w:lang w:val="ru-RU"/>
        </w:rPr>
        <w:t>межпредметных</w:t>
      </w:r>
      <w:proofErr w:type="spellEnd"/>
      <w:r w:rsidRPr="00B7404E">
        <w:rPr>
          <w:color w:val="000000"/>
          <w:sz w:val="28"/>
          <w:szCs w:val="28"/>
          <w:lang w:val="ru-RU"/>
        </w:rPr>
        <w:t xml:space="preserve"> связей со следующими дисциплинами:</w:t>
      </w:r>
    </w:p>
    <w:p w:rsidR="00A71256" w:rsidRPr="00B7404E" w:rsidRDefault="00A71256" w:rsidP="00163335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>1) «Всемирная история»: знание об истории человечества как едином историческом процессе;</w:t>
      </w:r>
    </w:p>
    <w:p w:rsidR="00A71256" w:rsidRPr="00B7404E" w:rsidRDefault="00A71256" w:rsidP="00163335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lastRenderedPageBreak/>
        <w:t>2) «Обществознание»: интегративное взаимодействие курсов истории и обществознания</w:t>
      </w:r>
    </w:p>
    <w:p w:rsidR="00A71256" w:rsidRPr="00B7404E" w:rsidRDefault="00A71256" w:rsidP="00163335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>позволяет 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</w:t>
      </w:r>
    </w:p>
    <w:p w:rsidR="00A71256" w:rsidRPr="00B7404E" w:rsidRDefault="00A71256" w:rsidP="00163335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>3) «География»: история изучает развитие общества не только во времени, но и в пространстве;</w:t>
      </w:r>
    </w:p>
    <w:p w:rsidR="00A71256" w:rsidRPr="00B7404E" w:rsidRDefault="00A71256" w:rsidP="00163335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ru-RU" w:eastAsia="ru-RU"/>
        </w:rPr>
      </w:pPr>
      <w:r w:rsidRPr="00B7404E">
        <w:rPr>
          <w:color w:val="000000"/>
          <w:sz w:val="28"/>
          <w:szCs w:val="28"/>
          <w:lang w:val="ru-RU"/>
        </w:rPr>
        <w:t xml:space="preserve">4) «Литература»: </w:t>
      </w:r>
      <w:r w:rsidRPr="00B7404E">
        <w:rPr>
          <w:color w:val="000000"/>
          <w:sz w:val="28"/>
          <w:szCs w:val="28"/>
          <w:lang w:val="ru-RU" w:eastAsia="ru-RU"/>
        </w:rPr>
        <w:t xml:space="preserve">значительно повышает коммуникативный потенциал процесса обучения, позволяет освоить стилистические и образно-выразительные особенности родного и иностранных языков. </w:t>
      </w:r>
    </w:p>
    <w:p w:rsidR="00B622B1" w:rsidRPr="00B7404E" w:rsidRDefault="00B622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22B1" w:rsidRPr="00B7404E" w:rsidRDefault="00B622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22B1" w:rsidRPr="00B7404E" w:rsidRDefault="00B622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22B1" w:rsidRPr="00B7404E" w:rsidRDefault="00B622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E77D2C" w:rsidRPr="00B7404E" w:rsidRDefault="00E77D2C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171A" w:rsidRPr="00B7404E" w:rsidRDefault="0079171A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171A" w:rsidRPr="00B7404E" w:rsidRDefault="0079171A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79171A" w:rsidRPr="00B7404E" w:rsidRDefault="0079171A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D30EA9" w:rsidRPr="00B7404E" w:rsidRDefault="00D30EA9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D30EA9" w:rsidRPr="00B7404E" w:rsidRDefault="00D30EA9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B646B1" w:rsidRPr="00B7404E" w:rsidRDefault="00B646B1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D30EA9" w:rsidRPr="00B7404E" w:rsidRDefault="00D30EA9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852ADA" w:rsidRPr="00B7404E" w:rsidRDefault="00852ADA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15960" w:rsidRPr="00B7404E" w:rsidRDefault="00015960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15960" w:rsidRPr="00B7404E" w:rsidRDefault="00015960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15960" w:rsidRPr="00B7404E" w:rsidRDefault="00015960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15960" w:rsidRPr="00B7404E" w:rsidRDefault="00015960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15960" w:rsidRPr="00B7404E" w:rsidRDefault="00015960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015960" w:rsidRPr="00B7404E" w:rsidRDefault="00015960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852ADA" w:rsidRPr="00B7404E" w:rsidRDefault="00852ADA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63335" w:rsidRPr="00B7404E" w:rsidRDefault="00163335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63335" w:rsidRPr="00B7404E" w:rsidRDefault="00163335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63335" w:rsidRPr="00B7404E" w:rsidRDefault="00163335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63335" w:rsidRPr="00B7404E" w:rsidRDefault="00163335" w:rsidP="00163335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1F32D5" w:rsidRPr="00B7404E" w:rsidRDefault="000F3D6B" w:rsidP="00163335">
      <w:pPr>
        <w:spacing w:after="0" w:line="240" w:lineRule="auto"/>
        <w:jc w:val="center"/>
        <w:rPr>
          <w:sz w:val="28"/>
          <w:szCs w:val="28"/>
          <w:lang w:val="ru-RU"/>
        </w:rPr>
      </w:pPr>
      <w:bookmarkStart w:id="2" w:name="z3565"/>
      <w:bookmarkEnd w:id="0"/>
      <w:r w:rsidRPr="00B7404E">
        <w:rPr>
          <w:b/>
          <w:color w:val="000000"/>
          <w:sz w:val="28"/>
          <w:szCs w:val="28"/>
          <w:lang w:val="ru-RU"/>
        </w:rPr>
        <w:lastRenderedPageBreak/>
        <w:t xml:space="preserve"> Тематический план учебной дисциплины</w:t>
      </w:r>
      <w:bookmarkStart w:id="3" w:name="z3569"/>
      <w:bookmarkEnd w:id="2"/>
    </w:p>
    <w:p w:rsidR="001F32D5" w:rsidRPr="00B7404E" w:rsidRDefault="001F32D5" w:rsidP="00163335">
      <w:pPr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Style w:val="a3"/>
        <w:tblW w:w="101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22"/>
        <w:gridCol w:w="7065"/>
        <w:gridCol w:w="851"/>
        <w:gridCol w:w="708"/>
        <w:gridCol w:w="993"/>
      </w:tblGrid>
      <w:tr w:rsidR="001356DA" w:rsidRPr="00B7404E" w:rsidTr="008546F1">
        <w:trPr>
          <w:trHeight w:val="253"/>
        </w:trPr>
        <w:tc>
          <w:tcPr>
            <w:tcW w:w="483" w:type="dxa"/>
            <w:vMerge w:val="restart"/>
          </w:tcPr>
          <w:p w:rsidR="001356DA" w:rsidRPr="00B7404E" w:rsidRDefault="001356DA" w:rsidP="00163335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656C95" w:rsidRPr="00B7404E" w:rsidRDefault="00656C95" w:rsidP="00163335">
            <w:pPr>
              <w:rPr>
                <w:rFonts w:eastAsia="Calibri"/>
                <w:sz w:val="24"/>
                <w:szCs w:val="24"/>
                <w:lang w:val="kk-KZ"/>
              </w:rPr>
            </w:pPr>
          </w:p>
          <w:p w:rsidR="001356DA" w:rsidRPr="00B7404E" w:rsidRDefault="001356DA" w:rsidP="0016333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7404E">
              <w:rPr>
                <w:rFonts w:eastAsia="Calibri"/>
                <w:sz w:val="24"/>
                <w:szCs w:val="24"/>
                <w:lang w:val="kk-KZ"/>
              </w:rPr>
              <w:t>№</w:t>
            </w:r>
          </w:p>
        </w:tc>
        <w:tc>
          <w:tcPr>
            <w:tcW w:w="7087" w:type="dxa"/>
            <w:gridSpan w:val="2"/>
            <w:vMerge w:val="restart"/>
            <w:vAlign w:val="center"/>
          </w:tcPr>
          <w:p w:rsidR="001356DA" w:rsidRPr="00B7404E" w:rsidRDefault="001356DA" w:rsidP="00163335">
            <w:pPr>
              <w:ind w:hanging="283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>Наименование разделов, подразделов и тем</w:t>
            </w:r>
          </w:p>
        </w:tc>
        <w:tc>
          <w:tcPr>
            <w:tcW w:w="2552" w:type="dxa"/>
            <w:gridSpan w:val="3"/>
            <w:vAlign w:val="center"/>
          </w:tcPr>
          <w:p w:rsidR="001356DA" w:rsidRPr="00B7404E" w:rsidRDefault="001356DA" w:rsidP="00163335">
            <w:pPr>
              <w:ind w:hanging="283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>Количество часов</w:t>
            </w:r>
          </w:p>
        </w:tc>
      </w:tr>
      <w:tr w:rsidR="001356DA" w:rsidRPr="00B7404E" w:rsidTr="008546F1">
        <w:trPr>
          <w:trHeight w:val="135"/>
        </w:trPr>
        <w:tc>
          <w:tcPr>
            <w:tcW w:w="483" w:type="dxa"/>
            <w:vMerge/>
          </w:tcPr>
          <w:p w:rsidR="001356DA" w:rsidRPr="00B7404E" w:rsidRDefault="001356DA" w:rsidP="00163335">
            <w:pPr>
              <w:ind w:hanging="283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2"/>
            <w:vMerge/>
            <w:vAlign w:val="center"/>
          </w:tcPr>
          <w:p w:rsidR="001356DA" w:rsidRPr="00B7404E" w:rsidRDefault="001356DA" w:rsidP="00163335">
            <w:pPr>
              <w:ind w:hanging="283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1356DA" w:rsidRPr="00B7404E" w:rsidRDefault="001356DA" w:rsidP="00163335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1356DA" w:rsidRPr="00B7404E" w:rsidRDefault="001356DA" w:rsidP="00163335">
            <w:pPr>
              <w:ind w:hanging="283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>Занятия</w:t>
            </w:r>
          </w:p>
        </w:tc>
      </w:tr>
      <w:tr w:rsidR="001356DA" w:rsidRPr="00B7404E" w:rsidTr="00F94AC9">
        <w:trPr>
          <w:cantSplit/>
          <w:trHeight w:val="1871"/>
        </w:trPr>
        <w:tc>
          <w:tcPr>
            <w:tcW w:w="483" w:type="dxa"/>
            <w:vMerge/>
          </w:tcPr>
          <w:p w:rsidR="001356DA" w:rsidRPr="00B7404E" w:rsidRDefault="001356DA" w:rsidP="00163335">
            <w:pPr>
              <w:ind w:hanging="283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gridSpan w:val="2"/>
            <w:vMerge/>
            <w:vAlign w:val="center"/>
          </w:tcPr>
          <w:p w:rsidR="001356DA" w:rsidRPr="00B7404E" w:rsidRDefault="001356DA" w:rsidP="00163335">
            <w:pPr>
              <w:ind w:hanging="283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vAlign w:val="center"/>
          </w:tcPr>
          <w:p w:rsidR="001356DA" w:rsidRPr="00B7404E" w:rsidRDefault="001356DA" w:rsidP="00163335">
            <w:pPr>
              <w:ind w:hanging="283"/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1356DA" w:rsidRPr="00B7404E" w:rsidRDefault="001356DA" w:rsidP="00163335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>теор</w:t>
            </w:r>
            <w:r w:rsidR="00F94AC9" w:rsidRPr="00B7404E">
              <w:rPr>
                <w:rFonts w:eastAsia="Calibri"/>
                <w:b/>
                <w:sz w:val="24"/>
                <w:szCs w:val="24"/>
                <w:lang w:val="kk-KZ"/>
              </w:rPr>
              <w:t>етические</w:t>
            </w:r>
          </w:p>
        </w:tc>
        <w:tc>
          <w:tcPr>
            <w:tcW w:w="993" w:type="dxa"/>
            <w:textDirection w:val="btLr"/>
            <w:vAlign w:val="center"/>
          </w:tcPr>
          <w:p w:rsidR="001356DA" w:rsidRPr="00B7404E" w:rsidRDefault="001356DA" w:rsidP="00163335">
            <w:pPr>
              <w:jc w:val="center"/>
              <w:rPr>
                <w:rFonts w:eastAsia="Calibri"/>
                <w:b/>
                <w:sz w:val="24"/>
                <w:szCs w:val="24"/>
                <w:lang w:val="kk-KZ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>практ</w:t>
            </w:r>
            <w:r w:rsidR="00F94AC9" w:rsidRPr="00B7404E">
              <w:rPr>
                <w:rFonts w:eastAsia="Calibri"/>
                <w:b/>
                <w:sz w:val="24"/>
                <w:szCs w:val="24"/>
                <w:lang w:val="kk-KZ"/>
              </w:rPr>
              <w:t>ические</w:t>
            </w:r>
          </w:p>
        </w:tc>
      </w:tr>
      <w:tr w:rsidR="00603766" w:rsidRPr="00B7404E" w:rsidTr="00F94AC9">
        <w:trPr>
          <w:cantSplit/>
          <w:trHeight w:val="423"/>
        </w:trPr>
        <w:tc>
          <w:tcPr>
            <w:tcW w:w="7570" w:type="dxa"/>
            <w:gridSpan w:val="3"/>
          </w:tcPr>
          <w:p w:rsidR="00603766" w:rsidRPr="00B7404E" w:rsidRDefault="00656C95" w:rsidP="00163335">
            <w:pPr>
              <w:rPr>
                <w:rFonts w:eastAsia="Calibri"/>
                <w:sz w:val="24"/>
                <w:szCs w:val="24"/>
                <w:lang w:val="kk-KZ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І </w:t>
            </w:r>
            <w:r w:rsidR="00603766" w:rsidRPr="00B7404E">
              <w:rPr>
                <w:b/>
                <w:color w:val="000000"/>
                <w:sz w:val="24"/>
                <w:szCs w:val="24"/>
                <w:lang w:val="ru-RU"/>
              </w:rPr>
              <w:t>Раздел. Цивилизация: особенности развития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603766" w:rsidRPr="00700F44" w:rsidTr="008546F1">
        <w:trPr>
          <w:cantSplit/>
          <w:trHeight w:val="55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Подраздел 1. </w:t>
            </w:r>
            <w:proofErr w:type="gramStart"/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Центрально-азиатские</w:t>
            </w:r>
            <w:proofErr w:type="gramEnd"/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цивилизации: многообразие и культурная общность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ind w:hanging="283"/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603766" w:rsidRPr="00B7404E" w:rsidRDefault="00603766" w:rsidP="00163335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03766" w:rsidRPr="00B7404E" w:rsidRDefault="00603766" w:rsidP="00163335">
            <w:pPr>
              <w:jc w:val="center"/>
              <w:rPr>
                <w:rFonts w:eastAsia="Calibri"/>
                <w:sz w:val="24"/>
                <w:szCs w:val="24"/>
                <w:lang w:val="kk-KZ"/>
              </w:rPr>
            </w:pPr>
          </w:p>
        </w:tc>
      </w:tr>
      <w:tr w:rsidR="00603766" w:rsidRPr="00B7404E" w:rsidTr="008546F1">
        <w:trPr>
          <w:trHeight w:val="199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sz w:val="24"/>
                <w:szCs w:val="24"/>
                <w:lang w:val="ru-RU"/>
              </w:rPr>
              <w:t>Тема</w:t>
            </w:r>
            <w:r w:rsidR="0044313A" w:rsidRPr="00B7404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sz w:val="24"/>
                <w:szCs w:val="24"/>
                <w:lang w:val="ru-RU"/>
              </w:rPr>
              <w:t>1.1.1.</w:t>
            </w:r>
            <w:r w:rsidRPr="00B7404E">
              <w:rPr>
                <w:sz w:val="24"/>
                <w:szCs w:val="24"/>
                <w:lang w:val="ru-RU"/>
              </w:rPr>
              <w:t xml:space="preserve"> Центральная Азия: исторические и географические аспекты понятия.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 xml:space="preserve"> История изучения традиционных цивилизаций Центральной Азии.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53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Тема-1.1.2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 xml:space="preserve">. Древние очаги </w:t>
            </w:r>
            <w:proofErr w:type="gramStart"/>
            <w:r w:rsidRPr="00B7404E">
              <w:rPr>
                <w:color w:val="000000"/>
                <w:sz w:val="24"/>
                <w:szCs w:val="24"/>
                <w:lang w:val="ru-RU"/>
              </w:rPr>
              <w:t>центрально-азиатских</w:t>
            </w:r>
            <w:proofErr w:type="gramEnd"/>
            <w:r w:rsidRPr="00B7404E">
              <w:rPr>
                <w:color w:val="000000"/>
                <w:sz w:val="24"/>
                <w:szCs w:val="24"/>
                <w:lang w:val="ru-RU"/>
              </w:rPr>
              <w:t xml:space="preserve"> цивилизаций.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30EA9">
        <w:trPr>
          <w:trHeight w:val="253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Подраздел 2. Цивилизация Великой Степи.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53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</w:t>
            </w:r>
            <w:r w:rsidR="00B23A0E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1.2.1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>.  Истоки и особенности возникновения цивилизации Великой Степи (энеолит, эпоха бронзы).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53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1.2.2.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 xml:space="preserve">  Цивилизация Великой Степи в эпоху</w:t>
            </w:r>
            <w:r w:rsidR="0044313A" w:rsidRPr="00B7404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>ранних кочевников.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53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Подраздел 3. Центральная Азия и мировая цивилизация.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53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1.3.1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>.  Вклад народов Центральной Азии в развитие мировой культуры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30EA9">
        <w:trPr>
          <w:trHeight w:val="253"/>
        </w:trPr>
        <w:tc>
          <w:tcPr>
            <w:tcW w:w="7570" w:type="dxa"/>
            <w:gridSpan w:val="3"/>
          </w:tcPr>
          <w:p w:rsidR="00603766" w:rsidRPr="00B7404E" w:rsidRDefault="00656C95" w:rsidP="00163335">
            <w:pPr>
              <w:widowControl w:val="0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ІІ </w:t>
            </w:r>
            <w:r w:rsidR="00603766" w:rsidRPr="00B7404E">
              <w:rPr>
                <w:b/>
                <w:color w:val="000000"/>
                <w:sz w:val="24"/>
                <w:szCs w:val="24"/>
                <w:lang w:val="ru-RU"/>
              </w:rPr>
              <w:t>Раздел. Этнические и социальные процессы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603766" w:rsidRPr="00700F44" w:rsidTr="00D30EA9">
        <w:trPr>
          <w:trHeight w:val="253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Подраздел 1. </w:t>
            </w:r>
            <w:r w:rsidRPr="00B7404E">
              <w:rPr>
                <w:b/>
                <w:sz w:val="24"/>
                <w:szCs w:val="24"/>
                <w:lang w:val="ru-RU"/>
              </w:rPr>
              <w:t>Истоки происхождения казахского народа.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53"/>
        </w:trPr>
        <w:tc>
          <w:tcPr>
            <w:tcW w:w="483" w:type="dxa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2.1.1.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 xml:space="preserve">  Этногенез и этнические процессы на территории Казахстана.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53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Подраздел 2. Традиционное казахское общество: этническая структура и социальная организация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53"/>
        </w:trPr>
        <w:tc>
          <w:tcPr>
            <w:tcW w:w="483" w:type="dxa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2.2.1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 xml:space="preserve">.  </w:t>
            </w:r>
            <w:r w:rsidRPr="00B7404E">
              <w:rPr>
                <w:sz w:val="24"/>
                <w:szCs w:val="24"/>
                <w:lang w:val="ru-RU"/>
              </w:rPr>
              <w:t>Историческая обусловленность формирования родоплеменной структуры казахов.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53"/>
        </w:trPr>
        <w:tc>
          <w:tcPr>
            <w:tcW w:w="483" w:type="dxa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2.2.2.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 xml:space="preserve">Особенности социальной стратификации традиционного казахского общества. 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30EA9">
        <w:trPr>
          <w:trHeight w:val="253"/>
        </w:trPr>
        <w:tc>
          <w:tcPr>
            <w:tcW w:w="7570" w:type="dxa"/>
            <w:gridSpan w:val="3"/>
          </w:tcPr>
          <w:p w:rsidR="00603766" w:rsidRPr="00B7404E" w:rsidRDefault="00656C95" w:rsidP="00163335">
            <w:pPr>
              <w:widowControl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ІІІ </w:t>
            </w:r>
            <w:r w:rsidR="00603766" w:rsidRPr="00B7404E">
              <w:rPr>
                <w:b/>
                <w:color w:val="000000"/>
                <w:sz w:val="24"/>
                <w:szCs w:val="24"/>
                <w:lang w:val="ru-RU"/>
              </w:rPr>
              <w:t>Раздел. Из истории государства, войн и революций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603766" w:rsidRPr="00700F44" w:rsidTr="00D30EA9">
        <w:trPr>
          <w:trHeight w:val="253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Подраздел 1. </w:t>
            </w:r>
            <w:r w:rsidRPr="00B7404E">
              <w:rPr>
                <w:b/>
                <w:sz w:val="24"/>
                <w:szCs w:val="24"/>
                <w:lang w:val="ru-RU"/>
              </w:rPr>
              <w:t>Ранние государства на территории Казахстана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67"/>
        </w:trPr>
        <w:tc>
          <w:tcPr>
            <w:tcW w:w="483" w:type="dxa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Тема3.1.1.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 xml:space="preserve">  Политическая организация ранних государств на территории Казахстана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>Подраздел 2. И</w:t>
            </w:r>
            <w:proofErr w:type="spellStart"/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>мперии</w:t>
            </w:r>
            <w:proofErr w:type="spellEnd"/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 xml:space="preserve"> кочевников</w:t>
            </w: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 Великой степи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8546F1">
        <w:trPr>
          <w:trHeight w:val="267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1</w:t>
            </w:r>
            <w:r w:rsidR="00DB40F0" w:rsidRPr="00B7404E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3.2.1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>.  Тюркская империя – классический образец государственности кочевников. Преемники Тюркской империи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67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1</w:t>
            </w:r>
            <w:r w:rsidR="00DB40F0" w:rsidRPr="00B7404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3.2.2.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 xml:space="preserve">  Империя Чингисхана и ее наследники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 xml:space="preserve">Подраздел 3. </w:t>
            </w:r>
            <w:r w:rsidRPr="00B7404E">
              <w:rPr>
                <w:b/>
                <w:sz w:val="24"/>
                <w:szCs w:val="24"/>
                <w:lang w:val="ru-RU"/>
              </w:rPr>
              <w:t>Казахское ханство – первое национальное государство</w:t>
            </w:r>
          </w:p>
          <w:p w:rsidR="00603766" w:rsidRPr="00B7404E" w:rsidRDefault="00603766" w:rsidP="00163335">
            <w:pPr>
              <w:widowControl w:val="0"/>
              <w:rPr>
                <w:b/>
                <w:sz w:val="24"/>
                <w:szCs w:val="24"/>
              </w:rPr>
            </w:pPr>
            <w:r w:rsidRPr="00B7404E">
              <w:rPr>
                <w:b/>
                <w:sz w:val="24"/>
                <w:szCs w:val="24"/>
                <w:lang w:val="ru-RU"/>
              </w:rPr>
              <w:t>в Центральной Азии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67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1</w:t>
            </w:r>
            <w:r w:rsidR="00DB40F0" w:rsidRPr="00B7404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3.3.1.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Ак Орда – основа Казахского ханства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67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1</w:t>
            </w:r>
            <w:r w:rsidR="00DB40F0" w:rsidRPr="00B7404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3.3.2.</w:t>
            </w:r>
            <w:r w:rsidRPr="00B7404E">
              <w:rPr>
                <w:sz w:val="24"/>
                <w:szCs w:val="24"/>
                <w:lang w:val="ru-RU"/>
              </w:rPr>
              <w:t>Казахское ханство: политические институты государства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 xml:space="preserve">Подраздел 4. </w:t>
            </w:r>
            <w:r w:rsidRPr="00B7404E">
              <w:rPr>
                <w:b/>
                <w:sz w:val="24"/>
                <w:szCs w:val="24"/>
                <w:lang w:val="ru-RU"/>
              </w:rPr>
              <w:t xml:space="preserve">Путь к независимости и возрождение национальной </w:t>
            </w:r>
            <w:r w:rsidRPr="00B7404E">
              <w:rPr>
                <w:b/>
                <w:sz w:val="24"/>
                <w:szCs w:val="24"/>
                <w:lang w:val="ru-RU"/>
              </w:rPr>
              <w:lastRenderedPageBreak/>
              <w:t>государственности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67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 w:rsidR="00DB40F0" w:rsidRPr="00B7404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3.4.1.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 xml:space="preserve">  Борьба казахского народа за восстановление государственного  суверенитета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67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1</w:t>
            </w:r>
            <w:r w:rsidR="00DB40F0" w:rsidRPr="00B7404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3.4.2.</w:t>
            </w:r>
            <w:r w:rsidRPr="00B7404E">
              <w:rPr>
                <w:color w:val="000000"/>
                <w:sz w:val="24"/>
                <w:szCs w:val="24"/>
                <w:lang w:val="ru-RU"/>
              </w:rPr>
              <w:t xml:space="preserve">  Советская форма казахской государственности</w:t>
            </w:r>
            <w:r w:rsidR="00756FDE" w:rsidRPr="00B7404E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8546F1">
        <w:trPr>
          <w:trHeight w:val="267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1</w:t>
            </w:r>
            <w:r w:rsidR="00DB40F0" w:rsidRPr="00B7404E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kk-KZ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3.4.3.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04E">
              <w:rPr>
                <w:sz w:val="24"/>
                <w:szCs w:val="24"/>
              </w:rPr>
              <w:t>Возрождение</w:t>
            </w:r>
            <w:proofErr w:type="spellEnd"/>
            <w:r w:rsidR="00756FDE" w:rsidRPr="00B7404E">
              <w:rPr>
                <w:sz w:val="24"/>
                <w:szCs w:val="24"/>
              </w:rPr>
              <w:t xml:space="preserve"> </w:t>
            </w:r>
            <w:proofErr w:type="spellStart"/>
            <w:r w:rsidRPr="00B7404E">
              <w:rPr>
                <w:sz w:val="24"/>
                <w:szCs w:val="24"/>
              </w:rPr>
              <w:t>национальной</w:t>
            </w:r>
            <w:proofErr w:type="spellEnd"/>
            <w:r w:rsidR="00756FDE" w:rsidRPr="00B7404E">
              <w:rPr>
                <w:sz w:val="24"/>
                <w:szCs w:val="24"/>
              </w:rPr>
              <w:t xml:space="preserve"> </w:t>
            </w:r>
            <w:proofErr w:type="spellStart"/>
            <w:r w:rsidRPr="00B7404E">
              <w:rPr>
                <w:sz w:val="24"/>
                <w:szCs w:val="24"/>
              </w:rPr>
              <w:t>государственности</w:t>
            </w:r>
            <w:proofErr w:type="spellEnd"/>
            <w:r w:rsidR="00756FDE" w:rsidRPr="00B7404E">
              <w:rPr>
                <w:sz w:val="24"/>
                <w:szCs w:val="24"/>
              </w:rPr>
              <w:t>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56C95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>ІҮ</w:t>
            </w:r>
            <w:r w:rsidRPr="00B7404E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603766" w:rsidRPr="00B7404E">
              <w:rPr>
                <w:rFonts w:eastAsia="Calibri"/>
                <w:b/>
                <w:sz w:val="24"/>
                <w:szCs w:val="24"/>
              </w:rPr>
              <w:t>Раздел</w:t>
            </w:r>
            <w:proofErr w:type="spellEnd"/>
            <w:r w:rsidR="00603766" w:rsidRPr="00B7404E">
              <w:rPr>
                <w:rFonts w:eastAsia="Calibri"/>
                <w:b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603766" w:rsidRPr="00B7404E">
              <w:rPr>
                <w:rFonts w:eastAsia="Calibri"/>
                <w:b/>
                <w:sz w:val="24"/>
                <w:szCs w:val="24"/>
              </w:rPr>
              <w:t>Развитие</w:t>
            </w:r>
            <w:proofErr w:type="spellEnd"/>
            <w:r w:rsidR="00F94AC9"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03766" w:rsidRPr="00B7404E">
              <w:rPr>
                <w:rFonts w:eastAsia="Calibri"/>
                <w:b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 xml:space="preserve">Подраздел 1. </w:t>
            </w: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>Традиционная культура казахского народа – наследие степной цивилизации.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67"/>
        </w:trPr>
        <w:tc>
          <w:tcPr>
            <w:tcW w:w="483" w:type="dxa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4.1.1.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Материальная культура и прикладное искусство казахского народа.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8546F1">
        <w:trPr>
          <w:trHeight w:val="267"/>
        </w:trPr>
        <w:tc>
          <w:tcPr>
            <w:tcW w:w="483" w:type="dxa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rPr>
                <w:sz w:val="24"/>
                <w:szCs w:val="24"/>
                <w:lang w:val="kk-KZ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4.1.2.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04E">
              <w:rPr>
                <w:sz w:val="24"/>
                <w:szCs w:val="24"/>
              </w:rPr>
              <w:t>Традиционное</w:t>
            </w:r>
            <w:proofErr w:type="spellEnd"/>
            <w:r w:rsidR="00DB40F0" w:rsidRPr="00B740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04E">
              <w:rPr>
                <w:sz w:val="24"/>
                <w:szCs w:val="24"/>
              </w:rPr>
              <w:t>мировоззрение</w:t>
            </w:r>
            <w:proofErr w:type="spellEnd"/>
            <w:r w:rsidR="00DB40F0" w:rsidRPr="00B7404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404E">
              <w:rPr>
                <w:sz w:val="24"/>
                <w:szCs w:val="24"/>
              </w:rPr>
              <w:t>казахов</w:t>
            </w:r>
            <w:proofErr w:type="spellEnd"/>
            <w:r w:rsidRPr="00B7404E">
              <w:rPr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67"/>
        </w:trPr>
        <w:tc>
          <w:tcPr>
            <w:tcW w:w="483" w:type="dxa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widowControl w:val="0"/>
              <w:rPr>
                <w:sz w:val="24"/>
                <w:szCs w:val="24"/>
                <w:shd w:val="clear" w:color="auto" w:fill="FFFF00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4.1.3.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Памятники истории и культуры</w:t>
            </w:r>
            <w:r w:rsidRPr="00B7404E">
              <w:rPr>
                <w:sz w:val="24"/>
                <w:szCs w:val="24"/>
                <w:lang w:val="kk-KZ"/>
              </w:rPr>
              <w:t>.</w:t>
            </w:r>
            <w:r w:rsidRPr="00B7404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DB40F0" w:rsidRPr="00700F44" w:rsidTr="008546F1">
        <w:trPr>
          <w:trHeight w:val="267"/>
        </w:trPr>
        <w:tc>
          <w:tcPr>
            <w:tcW w:w="483" w:type="dxa"/>
          </w:tcPr>
          <w:p w:rsidR="00DB40F0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87" w:type="dxa"/>
            <w:gridSpan w:val="2"/>
          </w:tcPr>
          <w:p w:rsidR="00DB40F0" w:rsidRPr="00B7404E" w:rsidRDefault="00DB40F0" w:rsidP="00163335">
            <w:pPr>
              <w:widowControl w:val="0"/>
              <w:rPr>
                <w:b/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4.1.4.</w:t>
            </w:r>
            <w:r w:rsidRPr="00B7404E">
              <w:rPr>
                <w:sz w:val="24"/>
                <w:szCs w:val="24"/>
                <w:lang w:val="ru-RU"/>
              </w:rPr>
              <w:t xml:space="preserve"> Литературное и музыкальное наследие казахского народа.</w:t>
            </w:r>
          </w:p>
        </w:tc>
        <w:tc>
          <w:tcPr>
            <w:tcW w:w="851" w:type="dxa"/>
            <w:vAlign w:val="center"/>
          </w:tcPr>
          <w:p w:rsidR="00DB40F0" w:rsidRPr="00B7404E" w:rsidRDefault="00DB40F0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DB40F0" w:rsidRPr="00B7404E" w:rsidRDefault="00DB40F0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DB40F0" w:rsidRPr="00B7404E" w:rsidRDefault="00DB40F0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B7404E">
              <w:rPr>
                <w:b/>
                <w:sz w:val="24"/>
                <w:szCs w:val="24"/>
                <w:lang w:val="ru-RU"/>
              </w:rPr>
              <w:t>Подраздел 2. Культура Казахстана в советский период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593"/>
        </w:trPr>
        <w:tc>
          <w:tcPr>
            <w:tcW w:w="483" w:type="dxa"/>
          </w:tcPr>
          <w:p w:rsidR="00603766" w:rsidRPr="00B7404E" w:rsidRDefault="00B23A0E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4.2.1.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 xml:space="preserve">Достижения и противоречия в области культуры советского периода.  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B7404E">
              <w:rPr>
                <w:b/>
                <w:sz w:val="24"/>
                <w:szCs w:val="24"/>
                <w:lang w:val="ru-RU"/>
              </w:rPr>
              <w:t xml:space="preserve">Подраздел 3. </w:t>
            </w: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>Культура в период национального возрождения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8546F1">
        <w:trPr>
          <w:trHeight w:val="267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2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4.3.1.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Развитие культуры на современном этапе.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56C95" w:rsidP="00163335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B7404E">
              <w:rPr>
                <w:b/>
                <w:sz w:val="24"/>
                <w:szCs w:val="24"/>
                <w:lang w:val="kk-KZ"/>
              </w:rPr>
              <w:t xml:space="preserve">Ү </w:t>
            </w:r>
            <w:r w:rsidR="00603766" w:rsidRPr="00B7404E">
              <w:rPr>
                <w:b/>
                <w:sz w:val="24"/>
                <w:szCs w:val="24"/>
                <w:lang w:val="kk-KZ"/>
              </w:rPr>
              <w:t>Раздел. Цивилизация: особенности экономического развития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B7404E">
              <w:rPr>
                <w:b/>
                <w:sz w:val="24"/>
                <w:szCs w:val="24"/>
                <w:lang w:val="ru-RU"/>
              </w:rPr>
              <w:t>Подраздел 1.</w:t>
            </w:r>
            <w:r w:rsidR="0044313A" w:rsidRPr="00B7404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sz w:val="24"/>
                <w:szCs w:val="24"/>
                <w:lang w:val="ru-RU"/>
              </w:rPr>
              <w:t>Традиционная система жизнеобеспечения казахов. Степь и город: взаимодействие и взаимовлияние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06D33">
        <w:trPr>
          <w:trHeight w:val="267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2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5.1.1.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Развитие кочевого скотоводства и земледелия на территории Казахстана.</w:t>
            </w:r>
            <w:r w:rsidR="00B23A0E" w:rsidRPr="00B7404E">
              <w:rPr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Промыслы и ремесла.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06D33">
        <w:trPr>
          <w:trHeight w:val="267"/>
        </w:trPr>
        <w:tc>
          <w:tcPr>
            <w:tcW w:w="483" w:type="dxa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2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87" w:type="dxa"/>
            <w:gridSpan w:val="2"/>
          </w:tcPr>
          <w:p w:rsidR="00603766" w:rsidRPr="00B7404E" w:rsidRDefault="00603766" w:rsidP="00163335">
            <w:pPr>
              <w:widowControl w:val="0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5.1.2.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rFonts w:eastAsia="Calibri"/>
                <w:sz w:val="24"/>
                <w:szCs w:val="24"/>
                <w:lang w:val="ru-RU"/>
              </w:rPr>
              <w:t>Роль Великого Шелкового пути в развитии городской культуры Казахстана.</w:t>
            </w:r>
            <w:r w:rsidRPr="00B7404E">
              <w:rPr>
                <w:sz w:val="24"/>
                <w:szCs w:val="24"/>
                <w:lang w:val="ru-RU"/>
              </w:rPr>
              <w:t xml:space="preserve"> Экономическое и культурное взаимодействие и  взаимовлияние.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b/>
                <w:sz w:val="24"/>
                <w:szCs w:val="24"/>
                <w:lang w:val="kk-KZ"/>
              </w:rPr>
            </w:pPr>
            <w:r w:rsidRPr="00B7404E">
              <w:rPr>
                <w:b/>
                <w:sz w:val="24"/>
                <w:szCs w:val="24"/>
                <w:lang w:val="ru-RU"/>
              </w:rPr>
              <w:t>Подраздел 2. Социально-экономическое развитие Казахстана в новейшее время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2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5.2.1.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rFonts w:eastAsia="Calibri"/>
                <w:sz w:val="24"/>
                <w:szCs w:val="24"/>
                <w:lang w:val="ru-RU"/>
              </w:rPr>
              <w:t xml:space="preserve">Развитие экономики Казахстана в </w:t>
            </w:r>
            <w:r w:rsidRPr="00B7404E">
              <w:rPr>
                <w:sz w:val="24"/>
                <w:szCs w:val="24"/>
                <w:lang w:val="ru-RU"/>
              </w:rPr>
              <w:t>ХХ веке.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2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5.2.2.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Развитие экономики Республики Казахстан.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56C95" w:rsidP="00163335">
            <w:pPr>
              <w:widowControl w:val="0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sz w:val="24"/>
                <w:szCs w:val="24"/>
                <w:lang w:val="ru-RU"/>
              </w:rPr>
              <w:t xml:space="preserve">ҮІ </w:t>
            </w:r>
            <w:r w:rsidR="00603766" w:rsidRPr="00B7404E">
              <w:rPr>
                <w:b/>
                <w:sz w:val="24"/>
                <w:szCs w:val="24"/>
                <w:lang w:val="ru-RU"/>
              </w:rPr>
              <w:t>Раздел. Политико-правовые процессы.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 w:rsidRPr="00B7404E">
              <w:rPr>
                <w:b/>
                <w:sz w:val="24"/>
                <w:szCs w:val="24"/>
                <w:lang w:val="ru-RU"/>
              </w:rPr>
              <w:t>Подраздел 1. История формирования полиэтнического общества в Казахстане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2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6.1.1.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Изменение моноэтнического состава населения Казахстана (XVIII - начало XX века).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2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6.1.2.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Формирование полиэтнического общества в советский период.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jc w:val="both"/>
              <w:rPr>
                <w:b/>
                <w:sz w:val="24"/>
                <w:szCs w:val="24"/>
                <w:lang w:val="ru-RU"/>
              </w:rPr>
            </w:pPr>
            <w:r w:rsidRPr="00B7404E">
              <w:rPr>
                <w:b/>
                <w:sz w:val="24"/>
                <w:szCs w:val="24"/>
                <w:lang w:val="ru-RU"/>
              </w:rPr>
              <w:t>Подраздел 2. Политика Республики Казахстан в области межэтнических отношений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2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6.2.1.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kk-KZ"/>
              </w:rPr>
              <w:t>Казахстанская модель межэтнического и межконфессионального согласия.</w:t>
            </w:r>
            <w:r w:rsidRPr="00B7404E">
              <w:rPr>
                <w:sz w:val="24"/>
                <w:szCs w:val="24"/>
                <w:lang w:val="ru-RU"/>
              </w:rPr>
              <w:t xml:space="preserve"> Роль Ассамблеи народа Казахстана в общественно-политической и культурной жизни Казахстана.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56C95" w:rsidP="00163335">
            <w:pPr>
              <w:widowControl w:val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ҮІІ </w:t>
            </w:r>
            <w:r w:rsidR="00603766" w:rsidRPr="00B7404E">
              <w:rPr>
                <w:rFonts w:eastAsia="Calibri"/>
                <w:b/>
                <w:sz w:val="24"/>
                <w:szCs w:val="24"/>
                <w:lang w:val="ru-RU"/>
              </w:rPr>
              <w:t>Раздел. Развитие общественно-политической мысли.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>Подраздел 1. Эволюция общественно-политической мысли Казахстана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B23A0E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7.1.1.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Истоки и развитие общественно-политической мысли. Развитие общественно-политической мысли в период Казахского ханства.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3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7.1.2.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 xml:space="preserve">Идеологические ценности представителей течения </w:t>
            </w:r>
            <w:r w:rsidRPr="00B7404E"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B7404E">
              <w:rPr>
                <w:sz w:val="24"/>
                <w:szCs w:val="24"/>
                <w:lang w:val="ru-RU"/>
              </w:rPr>
              <w:t>Зарзаман</w:t>
            </w:r>
            <w:proofErr w:type="spellEnd"/>
            <w:r w:rsidRPr="00B7404E">
              <w:rPr>
                <w:sz w:val="24"/>
                <w:szCs w:val="24"/>
                <w:lang w:val="ru-RU"/>
              </w:rPr>
              <w:t>»</w:t>
            </w:r>
            <w:r w:rsidRPr="00B7404E">
              <w:rPr>
                <w:sz w:val="24"/>
                <w:szCs w:val="24"/>
                <w:lang w:val="kk-KZ"/>
              </w:rPr>
              <w:t>.</w:t>
            </w:r>
            <w:r w:rsidRPr="00B7404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B23A0E" w:rsidRPr="00700F44" w:rsidTr="00D06D33">
        <w:trPr>
          <w:trHeight w:val="267"/>
        </w:trPr>
        <w:tc>
          <w:tcPr>
            <w:tcW w:w="505" w:type="dxa"/>
            <w:gridSpan w:val="2"/>
          </w:tcPr>
          <w:p w:rsidR="00B23A0E" w:rsidRPr="00B7404E" w:rsidRDefault="00B23A0E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7065" w:type="dxa"/>
          </w:tcPr>
          <w:p w:rsidR="00B23A0E" w:rsidRPr="00B7404E" w:rsidRDefault="00B23A0E" w:rsidP="00163335">
            <w:pPr>
              <w:widowControl w:val="0"/>
              <w:jc w:val="both"/>
              <w:rPr>
                <w:b/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7.1.3.</w:t>
            </w:r>
            <w:r w:rsidRPr="00B7404E">
              <w:rPr>
                <w:sz w:val="24"/>
                <w:szCs w:val="24"/>
                <w:lang w:val="ru-RU"/>
              </w:rPr>
              <w:t xml:space="preserve"> Общественно-политические взгляды казахских просветителей </w:t>
            </w:r>
            <w:r w:rsidRPr="00B7404E">
              <w:rPr>
                <w:sz w:val="24"/>
                <w:szCs w:val="24"/>
              </w:rPr>
              <w:t>XIX</w:t>
            </w:r>
            <w:r w:rsidRPr="00B7404E">
              <w:rPr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851" w:type="dxa"/>
            <w:vAlign w:val="center"/>
          </w:tcPr>
          <w:p w:rsidR="00B23A0E" w:rsidRPr="00B7404E" w:rsidRDefault="00B23A0E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B23A0E" w:rsidRPr="00B7404E" w:rsidRDefault="00B23A0E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B23A0E" w:rsidRPr="00B7404E" w:rsidRDefault="00B23A0E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Подраздел 2. </w:t>
            </w:r>
            <w:r w:rsidR="0044313A" w:rsidRPr="00B7404E">
              <w:rPr>
                <w:rFonts w:eastAsia="Calibri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>Алаш</w:t>
            </w:r>
            <w:proofErr w:type="spellEnd"/>
            <w:r w:rsidR="0044313A" w:rsidRPr="00B7404E">
              <w:rPr>
                <w:rFonts w:eastAsia="Calibri"/>
                <w:b/>
                <w:sz w:val="24"/>
                <w:szCs w:val="24"/>
                <w:lang w:val="ru-RU"/>
              </w:rPr>
              <w:t>»</w:t>
            </w: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 – общественная мысль и национальная идея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3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7.2.1.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 xml:space="preserve">Концептуальные основы национальной идеи </w:t>
            </w:r>
            <w:r w:rsidR="0044313A" w:rsidRPr="00B7404E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7404E">
              <w:rPr>
                <w:sz w:val="24"/>
                <w:szCs w:val="24"/>
                <w:lang w:val="ru-RU"/>
              </w:rPr>
              <w:t>Алаш</w:t>
            </w:r>
            <w:proofErr w:type="spellEnd"/>
            <w:r w:rsidR="0044313A" w:rsidRPr="00B7404E">
              <w:rPr>
                <w:sz w:val="24"/>
                <w:szCs w:val="24"/>
                <w:lang w:val="ru-RU"/>
              </w:rPr>
              <w:t>»</w:t>
            </w:r>
            <w:r w:rsidRPr="00B7404E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3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7.2.2.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Движение «</w:t>
            </w:r>
            <w:proofErr w:type="spellStart"/>
            <w:r w:rsidRPr="00B7404E">
              <w:rPr>
                <w:sz w:val="24"/>
                <w:szCs w:val="24"/>
                <w:lang w:val="ru-RU"/>
              </w:rPr>
              <w:t>Алаш</w:t>
            </w:r>
            <w:proofErr w:type="spellEnd"/>
            <w:r w:rsidRPr="00B7404E">
              <w:rPr>
                <w:sz w:val="24"/>
                <w:szCs w:val="24"/>
                <w:lang w:val="ru-RU"/>
              </w:rPr>
              <w:t>» и политические взгляды казахских революционеров-демократов.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Подраздел 3. Общенациональная идея </w:t>
            </w:r>
            <w:r w:rsidR="0044313A" w:rsidRPr="00B7404E">
              <w:rPr>
                <w:rFonts w:eastAsia="Calibri"/>
                <w:b/>
                <w:sz w:val="24"/>
                <w:szCs w:val="24"/>
                <w:lang w:val="ru-RU"/>
              </w:rPr>
              <w:t>«</w:t>
            </w:r>
            <w:proofErr w:type="spellStart"/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>Мәңгілік</w:t>
            </w:r>
            <w:proofErr w:type="spellEnd"/>
            <w:proofErr w:type="gramStart"/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>л</w:t>
            </w:r>
            <w:r w:rsidR="0044313A" w:rsidRPr="00B7404E">
              <w:rPr>
                <w:rFonts w:eastAsia="Calibri"/>
                <w:b/>
                <w:sz w:val="24"/>
                <w:szCs w:val="24"/>
                <w:lang w:val="ru-RU"/>
              </w:rPr>
              <w:t>»</w:t>
            </w: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 - консолидирующая основа казахстанского общества в XXI веке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603766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3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7.3.1.</w:t>
            </w:r>
            <w:r w:rsidRPr="00B7404E">
              <w:rPr>
                <w:sz w:val="24"/>
                <w:szCs w:val="24"/>
                <w:lang w:val="ru-RU"/>
              </w:rPr>
              <w:t>Историческая основа общ</w:t>
            </w:r>
            <w:r w:rsidR="0044313A" w:rsidRPr="00B7404E">
              <w:rPr>
                <w:sz w:val="24"/>
                <w:szCs w:val="24"/>
                <w:lang w:val="ru-RU"/>
              </w:rPr>
              <w:t>енациональной идеи «</w:t>
            </w:r>
            <w:proofErr w:type="spellStart"/>
            <w:r w:rsidR="00DB40F0" w:rsidRPr="00B7404E">
              <w:rPr>
                <w:sz w:val="24"/>
                <w:szCs w:val="24"/>
                <w:lang w:val="ru-RU"/>
              </w:rPr>
              <w:t>Мәңгілік</w:t>
            </w:r>
            <w:proofErr w:type="spellEnd"/>
            <w:proofErr w:type="gramStart"/>
            <w:r w:rsidR="0044313A" w:rsidRPr="00B7404E">
              <w:rPr>
                <w:sz w:val="24"/>
                <w:szCs w:val="24"/>
                <w:lang w:val="ru-RU"/>
              </w:rPr>
              <w:t xml:space="preserve"> </w:t>
            </w:r>
            <w:r w:rsidR="00DB40F0" w:rsidRPr="00B7404E">
              <w:rPr>
                <w:sz w:val="24"/>
                <w:szCs w:val="24"/>
                <w:lang w:val="ru-RU"/>
              </w:rPr>
              <w:t>Е</w:t>
            </w:r>
            <w:proofErr w:type="gramEnd"/>
            <w:r w:rsidR="00DB40F0" w:rsidRPr="00B7404E">
              <w:rPr>
                <w:sz w:val="24"/>
                <w:szCs w:val="24"/>
                <w:lang w:val="ru-RU"/>
              </w:rPr>
              <w:t>л</w:t>
            </w:r>
            <w:r w:rsidR="0044313A" w:rsidRPr="00B7404E">
              <w:rPr>
                <w:sz w:val="24"/>
                <w:szCs w:val="24"/>
                <w:lang w:val="ru-RU"/>
              </w:rPr>
              <w:t>»</w:t>
            </w:r>
            <w:r w:rsidRPr="00B7404E">
              <w:rPr>
                <w:sz w:val="24"/>
                <w:szCs w:val="24"/>
                <w:lang w:val="ru-RU"/>
              </w:rPr>
              <w:t>.</w:t>
            </w:r>
            <w:r w:rsidR="00DB40F0" w:rsidRPr="00B7404E">
              <w:rPr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Общенациональные ценности казахстанского общества</w:t>
            </w:r>
            <w:r w:rsidR="00DB40F0" w:rsidRPr="00B7404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56C95" w:rsidP="00163335">
            <w:pPr>
              <w:widowControl w:val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ҮІІІ </w:t>
            </w:r>
            <w:r w:rsidR="00603766" w:rsidRPr="00B7404E">
              <w:rPr>
                <w:rFonts w:eastAsia="Calibri"/>
                <w:b/>
                <w:sz w:val="24"/>
                <w:szCs w:val="24"/>
                <w:lang w:val="ru-RU"/>
              </w:rPr>
              <w:t>Раздел. Развитие образования и науки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*</w:t>
            </w: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>Подраздел 1.</w:t>
            </w:r>
            <w:r w:rsidR="0044313A"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>Научное наследие средневекового Казахстана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З</w:t>
            </w:r>
            <w:proofErr w:type="gramStart"/>
            <w:r w:rsidR="00B23A0E" w:rsidRPr="00B7404E">
              <w:rPr>
                <w:color w:val="000000"/>
                <w:sz w:val="24"/>
                <w:szCs w:val="24"/>
                <w:lang w:val="ru-RU"/>
              </w:rPr>
              <w:t>6</w:t>
            </w:r>
            <w:proofErr w:type="gramEnd"/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8.1.1.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Развитие науки в средневековом Казахстане.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b/>
                <w:sz w:val="24"/>
                <w:szCs w:val="24"/>
                <w:lang w:val="kk-KZ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>Подраздел 2.</w:t>
            </w:r>
            <w:r w:rsidR="0044313A"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b/>
                <w:sz w:val="24"/>
                <w:szCs w:val="24"/>
                <w:lang w:val="ru-RU"/>
              </w:rPr>
              <w:t xml:space="preserve">Развитие образования и науки в Казахстане в </w:t>
            </w:r>
            <w:r w:rsidRPr="00B7404E">
              <w:rPr>
                <w:b/>
                <w:sz w:val="24"/>
                <w:szCs w:val="24"/>
              </w:rPr>
              <w:t>XVIII</w:t>
            </w:r>
            <w:r w:rsidRPr="00B7404E">
              <w:rPr>
                <w:b/>
                <w:sz w:val="24"/>
                <w:szCs w:val="24"/>
                <w:lang w:val="ru-RU"/>
              </w:rPr>
              <w:t xml:space="preserve"> -</w:t>
            </w:r>
            <w:r w:rsidRPr="00B7404E">
              <w:rPr>
                <w:b/>
                <w:sz w:val="24"/>
                <w:szCs w:val="24"/>
              </w:rPr>
              <w:t>XX</w:t>
            </w:r>
            <w:r w:rsidRPr="00B7404E">
              <w:rPr>
                <w:b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3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8.2.1.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kk-KZ"/>
              </w:rPr>
              <w:t>Исследование Казахстана в XVIII - начале XX века.</w:t>
            </w:r>
            <w:r w:rsidRPr="00B7404E">
              <w:rPr>
                <w:sz w:val="24"/>
                <w:szCs w:val="24"/>
                <w:lang w:val="ru-RU"/>
              </w:rPr>
              <w:t xml:space="preserve"> Деятельность образовательных учреждений Казахстана в </w:t>
            </w:r>
            <w:r w:rsidRPr="00B7404E">
              <w:rPr>
                <w:sz w:val="24"/>
                <w:szCs w:val="24"/>
              </w:rPr>
              <w:t>XIX</w:t>
            </w:r>
            <w:r w:rsidRPr="00B7404E">
              <w:rPr>
                <w:sz w:val="24"/>
                <w:szCs w:val="24"/>
                <w:lang w:val="ru-RU"/>
              </w:rPr>
              <w:t xml:space="preserve"> - начале ХХ века.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3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8.2.2.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Достижения и противоречия советской системы образования. Академия Наук Казахской ССР – крупнейший научный центр СССР.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ru-RU"/>
              </w:rPr>
              <w:t>Подраздел 3. Казахстанская система образования и науки на современном этапе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700F44" w:rsidTr="00D06D33">
        <w:trPr>
          <w:trHeight w:val="267"/>
        </w:trPr>
        <w:tc>
          <w:tcPr>
            <w:tcW w:w="505" w:type="dxa"/>
            <w:gridSpan w:val="2"/>
          </w:tcPr>
          <w:p w:rsidR="00603766" w:rsidRPr="00B7404E" w:rsidRDefault="00DB40F0" w:rsidP="00163335">
            <w:pPr>
              <w:rPr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color w:val="000000"/>
                <w:sz w:val="24"/>
                <w:szCs w:val="24"/>
                <w:lang w:val="ru-RU"/>
              </w:rPr>
              <w:t>3</w:t>
            </w:r>
            <w:r w:rsidR="00B23A0E" w:rsidRPr="00B7404E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65" w:type="dxa"/>
          </w:tcPr>
          <w:p w:rsidR="00603766" w:rsidRPr="00B7404E" w:rsidRDefault="00603766" w:rsidP="00163335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Тема 8.3.1.</w:t>
            </w:r>
            <w:r w:rsidR="0044313A" w:rsidRPr="00B7404E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04E">
              <w:rPr>
                <w:sz w:val="24"/>
                <w:szCs w:val="24"/>
                <w:lang w:val="ru-RU"/>
              </w:rPr>
              <w:t>Проблемы и перспективы развития образования и науки Республики Казахстан</w:t>
            </w:r>
          </w:p>
        </w:tc>
        <w:tc>
          <w:tcPr>
            <w:tcW w:w="851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603766" w:rsidRPr="00B7404E" w:rsidRDefault="00603766" w:rsidP="0016333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603766" w:rsidRPr="00B7404E" w:rsidTr="00D30EA9">
        <w:trPr>
          <w:trHeight w:val="267"/>
        </w:trPr>
        <w:tc>
          <w:tcPr>
            <w:tcW w:w="7570" w:type="dxa"/>
            <w:gridSpan w:val="3"/>
          </w:tcPr>
          <w:p w:rsidR="00603766" w:rsidRPr="00B7404E" w:rsidRDefault="00603766" w:rsidP="00163335">
            <w:pPr>
              <w:widowControl w:val="0"/>
              <w:jc w:val="both"/>
              <w:rPr>
                <w:b/>
                <w:sz w:val="24"/>
                <w:szCs w:val="24"/>
                <w:lang w:val="ru-RU"/>
              </w:rPr>
            </w:pPr>
            <w:r w:rsidRPr="00B7404E">
              <w:rPr>
                <w:rFonts w:eastAsia="Calibri"/>
                <w:b/>
                <w:sz w:val="24"/>
                <w:szCs w:val="24"/>
                <w:lang w:val="kk-KZ"/>
              </w:rPr>
              <w:t>Всего по дисциплине</w:t>
            </w:r>
            <w:r w:rsidR="00674C53" w:rsidRPr="00B7404E">
              <w:rPr>
                <w:rFonts w:eastAsia="Calibri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03766" w:rsidRPr="00B7404E" w:rsidRDefault="00964E85" w:rsidP="00163335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B7404E">
              <w:rPr>
                <w:b/>
                <w:color w:val="000000"/>
                <w:sz w:val="24"/>
                <w:szCs w:val="24"/>
                <w:lang w:val="ru-RU"/>
              </w:rPr>
              <w:t>90</w:t>
            </w:r>
          </w:p>
        </w:tc>
        <w:tc>
          <w:tcPr>
            <w:tcW w:w="708" w:type="dxa"/>
            <w:vAlign w:val="center"/>
          </w:tcPr>
          <w:p w:rsidR="00603766" w:rsidRPr="00B7404E" w:rsidRDefault="00C57FC3" w:rsidP="001633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7404E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993" w:type="dxa"/>
            <w:vAlign w:val="center"/>
          </w:tcPr>
          <w:p w:rsidR="00603766" w:rsidRPr="00B7404E" w:rsidRDefault="00C57FC3" w:rsidP="00964E8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7404E">
              <w:rPr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0F3D6B" w:rsidRPr="00B7404E" w:rsidRDefault="000F3D6B" w:rsidP="00163335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9E16DA" w:rsidRPr="00B7404E" w:rsidRDefault="009E16DA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3E5AE9" w:rsidRPr="00B7404E" w:rsidRDefault="003E5AE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3E5AE9" w:rsidRPr="00B7404E" w:rsidRDefault="003E5AE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3E5AE9" w:rsidRPr="00B7404E" w:rsidRDefault="003E5AE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3E5AE9" w:rsidRPr="00B7404E" w:rsidRDefault="003E5AE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3E5AE9" w:rsidRPr="00B7404E" w:rsidRDefault="003E5AE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F94AC9" w:rsidRPr="00B7404E" w:rsidRDefault="00F94AC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F94AC9" w:rsidRPr="00B7404E" w:rsidRDefault="00F94AC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F94AC9" w:rsidRPr="00B7404E" w:rsidRDefault="00F94AC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F94AC9" w:rsidRPr="00B7404E" w:rsidRDefault="00F94AC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F94AC9" w:rsidRPr="00B7404E" w:rsidRDefault="00F94AC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F94AC9" w:rsidRPr="00B7404E" w:rsidRDefault="00F94AC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F94AC9" w:rsidRPr="00B7404E" w:rsidRDefault="00F94AC9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756FDE" w:rsidRPr="00B7404E" w:rsidRDefault="00756FDE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756FDE" w:rsidRPr="00B7404E" w:rsidRDefault="00756FDE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756FDE" w:rsidRPr="00B7404E" w:rsidRDefault="00756FDE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656C95" w:rsidRPr="00B7404E" w:rsidRDefault="00656C95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756FDE" w:rsidRPr="00B7404E" w:rsidRDefault="00756FDE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674C53" w:rsidRPr="00B7404E" w:rsidRDefault="00674C53" w:rsidP="00163335">
      <w:pPr>
        <w:spacing w:after="0" w:line="240" w:lineRule="auto"/>
        <w:ind w:hanging="425"/>
        <w:jc w:val="center"/>
        <w:rPr>
          <w:rFonts w:eastAsia="Calibri"/>
          <w:b/>
          <w:sz w:val="28"/>
          <w:szCs w:val="28"/>
          <w:lang w:val="ru-RU"/>
        </w:rPr>
      </w:pPr>
    </w:p>
    <w:p w:rsidR="000F3D6B" w:rsidRPr="00B7404E" w:rsidRDefault="00852ADA" w:rsidP="0016333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4" w:name="z3613"/>
      <w:bookmarkEnd w:id="3"/>
      <w:r w:rsidRPr="00B7404E">
        <w:rPr>
          <w:b/>
          <w:color w:val="000000"/>
          <w:sz w:val="28"/>
          <w:szCs w:val="28"/>
          <w:lang w:val="ru-RU"/>
        </w:rPr>
        <w:lastRenderedPageBreak/>
        <w:t>Р</w:t>
      </w:r>
      <w:r w:rsidR="000F3D6B" w:rsidRPr="00B7404E">
        <w:rPr>
          <w:b/>
          <w:color w:val="000000"/>
          <w:sz w:val="28"/>
          <w:szCs w:val="28"/>
          <w:lang w:val="ru-RU"/>
        </w:rPr>
        <w:t>езультаты обучения и критерии оцен</w:t>
      </w:r>
      <w:r w:rsidR="00A07D04" w:rsidRPr="00B7404E">
        <w:rPr>
          <w:b/>
          <w:color w:val="000000"/>
          <w:sz w:val="28"/>
          <w:szCs w:val="28"/>
          <w:lang w:val="ru-RU"/>
        </w:rPr>
        <w:t>ивания</w:t>
      </w:r>
    </w:p>
    <w:p w:rsidR="00C87DAE" w:rsidRPr="00B7404E" w:rsidRDefault="00C87DAE" w:rsidP="0016333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Style w:val="a3"/>
        <w:tblW w:w="10307" w:type="dxa"/>
        <w:tblLayout w:type="fixed"/>
        <w:tblLook w:val="04A0" w:firstRow="1" w:lastRow="0" w:firstColumn="1" w:lastColumn="0" w:noHBand="0" w:noVBand="1"/>
      </w:tblPr>
      <w:tblGrid>
        <w:gridCol w:w="452"/>
        <w:gridCol w:w="1924"/>
        <w:gridCol w:w="2835"/>
        <w:gridCol w:w="2268"/>
        <w:gridCol w:w="2828"/>
      </w:tblGrid>
      <w:tr w:rsidR="002C17A8" w:rsidRPr="00163335" w:rsidTr="00471D11">
        <w:trPr>
          <w:trHeight w:val="66"/>
        </w:trPr>
        <w:tc>
          <w:tcPr>
            <w:tcW w:w="452" w:type="dxa"/>
          </w:tcPr>
          <w:p w:rsidR="002C17A8" w:rsidRPr="00163335" w:rsidRDefault="002C17A8" w:rsidP="00471D11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1924" w:type="dxa"/>
          </w:tcPr>
          <w:p w:rsidR="002C17A8" w:rsidRPr="00163335" w:rsidRDefault="002C17A8" w:rsidP="00471D11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b/>
                <w:sz w:val="24"/>
                <w:szCs w:val="24"/>
                <w:lang w:val="ru-RU"/>
              </w:rPr>
              <w:t>Наименование раздела</w:t>
            </w:r>
          </w:p>
        </w:tc>
        <w:tc>
          <w:tcPr>
            <w:tcW w:w="2835" w:type="dxa"/>
          </w:tcPr>
          <w:p w:rsidR="002C17A8" w:rsidRPr="00DA6100" w:rsidRDefault="002C17A8" w:rsidP="00471D11">
            <w:pPr>
              <w:jc w:val="center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DA6100">
              <w:rPr>
                <w:rFonts w:eastAsia="Calibri"/>
                <w:b/>
                <w:sz w:val="24"/>
                <w:szCs w:val="24"/>
                <w:lang w:val="ru-RU"/>
              </w:rPr>
              <w:t>Содержание раздела</w:t>
            </w: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63335">
              <w:rPr>
                <w:b/>
                <w:sz w:val="24"/>
                <w:szCs w:val="24"/>
                <w:lang w:val="ru-RU"/>
              </w:rPr>
              <w:t>Результаты обучения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63335">
              <w:rPr>
                <w:b/>
                <w:sz w:val="24"/>
                <w:szCs w:val="24"/>
                <w:lang w:val="ru-RU"/>
              </w:rPr>
              <w:t>Критерии оценки</w:t>
            </w:r>
          </w:p>
        </w:tc>
      </w:tr>
      <w:tr w:rsidR="002C17A8" w:rsidRPr="00700F44" w:rsidTr="00471D11">
        <w:trPr>
          <w:trHeight w:val="610"/>
        </w:trPr>
        <w:tc>
          <w:tcPr>
            <w:tcW w:w="452" w:type="dxa"/>
            <w:vMerge w:val="restart"/>
          </w:tcPr>
          <w:p w:rsidR="002C17A8" w:rsidRPr="00163335" w:rsidRDefault="002C17A8" w:rsidP="00471D1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24" w:type="dxa"/>
            <w:vMerge w:val="restart"/>
          </w:tcPr>
          <w:p w:rsidR="002C17A8" w:rsidRPr="00163335" w:rsidRDefault="002C17A8" w:rsidP="00471D11">
            <w:pPr>
              <w:rPr>
                <w:b/>
                <w:sz w:val="24"/>
                <w:szCs w:val="24"/>
                <w:lang w:val="ru-RU"/>
              </w:rPr>
            </w:pPr>
            <w:r w:rsidRPr="00163335">
              <w:rPr>
                <w:b/>
                <w:color w:val="000000"/>
                <w:sz w:val="24"/>
                <w:szCs w:val="24"/>
                <w:lang w:val="ru-RU"/>
              </w:rPr>
              <w:t>Цивилизация: особенности развития</w:t>
            </w:r>
          </w:p>
        </w:tc>
        <w:tc>
          <w:tcPr>
            <w:tcW w:w="2835" w:type="dxa"/>
            <w:vMerge w:val="restart"/>
          </w:tcPr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sz w:val="24"/>
                <w:szCs w:val="24"/>
                <w:lang w:val="ru-RU"/>
              </w:rPr>
              <w:t>Центральная Азия: исторические и географические аспекты понятия.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История изучения традиционных цивилизаций Центральной Азии.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Исторические и географические аспекты понятия «Центральная Азия». История термина. Факторы возникновения цивилизации Центральной Азии.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Древние очаги </w:t>
            </w:r>
            <w:proofErr w:type="gramStart"/>
            <w:r w:rsidRPr="00DA6100">
              <w:rPr>
                <w:color w:val="000000"/>
                <w:sz w:val="24"/>
                <w:szCs w:val="24"/>
                <w:lang w:val="ru-RU"/>
              </w:rPr>
              <w:t>центрально-азиатских</w:t>
            </w:r>
            <w:proofErr w:type="gram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цивилизаций.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Особенности </w:t>
            </w:r>
            <w:proofErr w:type="gramStart"/>
            <w:r w:rsidRPr="00DA6100">
              <w:rPr>
                <w:color w:val="000000"/>
                <w:sz w:val="24"/>
                <w:szCs w:val="24"/>
                <w:lang w:val="ru-RU"/>
              </w:rPr>
              <w:t>центрально-азиатских</w:t>
            </w:r>
            <w:proofErr w:type="gram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очагов цивилизации. Культурные очаги оседло-земледельческих цивилизаций.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Истоки и особенности возникновения цивилизации Великой Степи (энеолит, эпоха бронзы).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Историко-географическая характеристика понятия «Великая Степь».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Истоки и особенности возникновения цивилизации Великой Степи (энеолит, эпоха бронзы). Особенности древних археологических культур на территории Казахстана.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Цивилизация Великой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Степи в эпоху ранних кочевников.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Преемственность и взаимовлияние древних культур Великой Степи. Влияние ранних кочевников на ход мировых исторических процессов.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Вклад народов Центральной Азии в развитие мировой культуры. Вклад народов Центральной Азии в развитие материальной культуры мира. Вклад народов Центральной Азии в развитие духовной культуры мира. 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lastRenderedPageBreak/>
              <w:t>1.Использовать понятие «Центральная Азия» для характеристики историко-геог</w:t>
            </w:r>
            <w:r w:rsidR="00471D11">
              <w:rPr>
                <w:color w:val="000000"/>
                <w:sz w:val="24"/>
                <w:szCs w:val="24"/>
                <w:lang w:val="ru-RU"/>
              </w:rPr>
              <w:t>рафических особенностей региона.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</w:t>
            </w: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Объясняет географическое отличие Центральной Азии; 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2.Характеризует особенности исторического развития Центральной Азии;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3.</w:t>
            </w: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 называет факторы возникновения цивилизации Центральной Аз</w:t>
            </w:r>
            <w:r w:rsidR="00471D11">
              <w:rPr>
                <w:color w:val="000000"/>
                <w:sz w:val="24"/>
                <w:szCs w:val="24"/>
                <w:lang w:val="ru-RU"/>
              </w:rPr>
              <w:t>ии.</w:t>
            </w:r>
            <w:r w:rsidRPr="00163335">
              <w:rPr>
                <w:sz w:val="24"/>
                <w:szCs w:val="24"/>
                <w:lang w:val="ru-RU"/>
              </w:rPr>
              <w:t xml:space="preserve">  </w:t>
            </w:r>
          </w:p>
        </w:tc>
      </w:tr>
      <w:tr w:rsidR="002C17A8" w:rsidRPr="00700F44" w:rsidTr="00471D11">
        <w:trPr>
          <w:trHeight w:val="609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2.Анализировать взгляды ученых о роли Централ</w:t>
            </w:r>
            <w:r w:rsidR="00471D11">
              <w:rPr>
                <w:sz w:val="24"/>
                <w:szCs w:val="24"/>
                <w:lang w:val="ru-RU"/>
              </w:rPr>
              <w:t>ьной Азии в мировой цивилизации.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 Называет ученых исследовавших историю стран Центральной Азии;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2.Определяет общее и отличия во  взглядах ученых о роли Централ</w:t>
            </w:r>
            <w:r w:rsidR="00471D11">
              <w:rPr>
                <w:sz w:val="24"/>
                <w:szCs w:val="24"/>
                <w:lang w:val="ru-RU"/>
              </w:rPr>
              <w:t>ьной Азии в мировой цивилизации.</w:t>
            </w:r>
          </w:p>
        </w:tc>
      </w:tr>
      <w:tr w:rsidR="002C17A8" w:rsidRPr="00700F44" w:rsidTr="00471D11">
        <w:trPr>
          <w:trHeight w:val="609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3.Характеризовать особенности древних </w:t>
            </w:r>
            <w:proofErr w:type="gramStart"/>
            <w:r w:rsidRPr="00163335">
              <w:rPr>
                <w:sz w:val="24"/>
                <w:szCs w:val="24"/>
                <w:lang w:val="ru-RU"/>
              </w:rPr>
              <w:t>централь</w:t>
            </w:r>
            <w:r w:rsidR="00471D11">
              <w:rPr>
                <w:sz w:val="24"/>
                <w:szCs w:val="24"/>
                <w:lang w:val="ru-RU"/>
              </w:rPr>
              <w:t>но-азиатских</w:t>
            </w:r>
            <w:proofErr w:type="gramEnd"/>
            <w:r w:rsidR="00471D11">
              <w:rPr>
                <w:sz w:val="24"/>
                <w:szCs w:val="24"/>
                <w:lang w:val="ru-RU"/>
              </w:rPr>
              <w:t xml:space="preserve"> очагов цивилизаций.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1.Называет древние </w:t>
            </w:r>
            <w:proofErr w:type="gramStart"/>
            <w:r w:rsidRPr="00163335">
              <w:rPr>
                <w:sz w:val="24"/>
                <w:szCs w:val="24"/>
                <w:lang w:val="ru-RU"/>
              </w:rPr>
              <w:t>центрально-азиатские</w:t>
            </w:r>
            <w:proofErr w:type="gramEnd"/>
            <w:r w:rsidRPr="00163335">
              <w:rPr>
                <w:sz w:val="24"/>
                <w:szCs w:val="24"/>
                <w:lang w:val="ru-RU"/>
              </w:rPr>
              <w:t xml:space="preserve"> очаги культуры и места их локализации;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2.Анализирует факторы, которые повлияли на формирование особых черт развития древних 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централь</w:t>
            </w:r>
            <w:r w:rsidR="00471D11">
              <w:rPr>
                <w:sz w:val="24"/>
                <w:szCs w:val="24"/>
                <w:lang w:val="ru-RU"/>
              </w:rPr>
              <w:t>ноазиатских</w:t>
            </w:r>
            <w:proofErr w:type="spellEnd"/>
            <w:r w:rsidR="00471D11">
              <w:rPr>
                <w:sz w:val="24"/>
                <w:szCs w:val="24"/>
                <w:lang w:val="ru-RU"/>
              </w:rPr>
              <w:t xml:space="preserve"> цивилизаций.</w:t>
            </w:r>
          </w:p>
        </w:tc>
      </w:tr>
      <w:tr w:rsidR="002C17A8" w:rsidRPr="00700F44" w:rsidTr="00471D11">
        <w:trPr>
          <w:trHeight w:val="609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>4.Анализировать истоки и особенности возникно</w:t>
            </w:r>
            <w:r w:rsidR="00471D11">
              <w:rPr>
                <w:rFonts w:eastAsia="Calibri"/>
                <w:sz w:val="24"/>
                <w:szCs w:val="24"/>
                <w:lang w:val="ru-RU"/>
              </w:rPr>
              <w:t>вения цивилизации Великой Степи.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1.Определяет на карте историко-географический регион «Великая Степь»;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2.Объясняет сущность понятия «Великая Степь» на основе анализа исторических источников;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3.анализирует преемственность и взаимовлияни</w:t>
            </w:r>
            <w:r w:rsidR="00471D11">
              <w:rPr>
                <w:sz w:val="24"/>
                <w:szCs w:val="24"/>
                <w:lang w:val="ru-RU"/>
              </w:rPr>
              <w:t>е древних культур Великой Степи.</w:t>
            </w:r>
          </w:p>
        </w:tc>
      </w:tr>
      <w:tr w:rsidR="002C17A8" w:rsidRPr="00700F44" w:rsidTr="00471D11">
        <w:trPr>
          <w:trHeight w:val="609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 xml:space="preserve">5.Характеризовать особенности древних археологических 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lastRenderedPageBreak/>
              <w:t>к</w:t>
            </w:r>
            <w:r w:rsidR="00471D11">
              <w:rPr>
                <w:rFonts w:eastAsia="Calibri"/>
                <w:sz w:val="24"/>
                <w:szCs w:val="24"/>
                <w:lang w:val="ru-RU"/>
              </w:rPr>
              <w:t>ультур на территории Казахстана.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lastRenderedPageBreak/>
              <w:t xml:space="preserve">1.Анализирует характерные особенности цивилизации Великой </w:t>
            </w:r>
            <w:r w:rsidRPr="00163335">
              <w:rPr>
                <w:sz w:val="24"/>
                <w:szCs w:val="24"/>
                <w:lang w:val="ru-RU"/>
              </w:rPr>
              <w:lastRenderedPageBreak/>
              <w:t>Степи по периодам (энеолит, эпоха бронзы);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 оценивает влияние цивилизации ранних кочевников на ход мировых исторических процессов, анализируя различные точки зрения</w:t>
            </w:r>
            <w:r w:rsidR="00471D11">
              <w:rPr>
                <w:sz w:val="24"/>
                <w:szCs w:val="24"/>
                <w:lang w:val="ru-RU"/>
              </w:rPr>
              <w:t>.</w:t>
            </w:r>
            <w:r w:rsidRPr="0016333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C17A8" w:rsidRPr="00700F44" w:rsidTr="00471D11">
        <w:trPr>
          <w:trHeight w:val="609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>5.Анализировать достижения материальной и духовной культуры народов Центральной Азии, обобщая их вк</w:t>
            </w:r>
            <w:r w:rsidR="00471D11">
              <w:rPr>
                <w:rFonts w:eastAsia="Calibri"/>
                <w:sz w:val="24"/>
                <w:szCs w:val="24"/>
                <w:lang w:val="ru-RU"/>
              </w:rPr>
              <w:t>лад в общечеловеческий прогресс.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1.Характеризует взаимодействие оседлого и кочевого населения в системе торгово-экономических отношений;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2.Раскрывает роль достижений 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>материальной и духовной культуры</w:t>
            </w:r>
            <w:r w:rsidRPr="00163335">
              <w:rPr>
                <w:sz w:val="24"/>
                <w:szCs w:val="24"/>
                <w:lang w:val="ru-RU"/>
              </w:rPr>
              <w:t xml:space="preserve"> народов Центральной Азии в развитии  мирового прогресса</w:t>
            </w:r>
            <w:r w:rsidR="00471D11">
              <w:rPr>
                <w:sz w:val="24"/>
                <w:szCs w:val="24"/>
                <w:lang w:val="ru-RU"/>
              </w:rPr>
              <w:t>.</w:t>
            </w:r>
          </w:p>
        </w:tc>
      </w:tr>
      <w:tr w:rsidR="002C17A8" w:rsidRPr="00700F44" w:rsidTr="00471D11">
        <w:trPr>
          <w:trHeight w:val="325"/>
        </w:trPr>
        <w:tc>
          <w:tcPr>
            <w:tcW w:w="452" w:type="dxa"/>
            <w:vMerge w:val="restart"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1924" w:type="dxa"/>
            <w:vMerge w:val="restart"/>
          </w:tcPr>
          <w:p w:rsidR="002C17A8" w:rsidRPr="00163335" w:rsidRDefault="002C17A8" w:rsidP="00471D11">
            <w:pPr>
              <w:rPr>
                <w:b/>
                <w:sz w:val="24"/>
                <w:szCs w:val="24"/>
                <w:lang w:val="ru-RU"/>
              </w:rPr>
            </w:pPr>
            <w:r w:rsidRPr="00163335">
              <w:rPr>
                <w:b/>
                <w:color w:val="000000"/>
                <w:sz w:val="24"/>
                <w:szCs w:val="24"/>
                <w:lang w:val="ru-RU"/>
              </w:rPr>
              <w:t>Этнические и социальные процессы</w:t>
            </w:r>
          </w:p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Этногенез и этнические процессы на территории Казахстана. Понятия «антропогенез», «этногенез», «этнос». Формирование казахского этноса как результат многовекового этнического процесса. Культурно-генетический код как основа нации.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Историческая обусловленность формирования родоплеменной структуры казахов. Эволюция родоплеменной организации казахов.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Функциональное значение принципа родства и родовой структуры. Понятия «</w:t>
            </w:r>
            <w:proofErr w:type="gramStart"/>
            <w:r w:rsidRPr="00DA6100">
              <w:rPr>
                <w:color w:val="000000"/>
                <w:sz w:val="24"/>
                <w:szCs w:val="24"/>
                <w:lang w:val="ru-RU"/>
              </w:rPr>
              <w:t>устная</w:t>
            </w:r>
            <w:proofErr w:type="gram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историология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шежіре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ру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тайпа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ата-жұрт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ата-мекен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», «ел». Консолидирующая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роль родоплеменной организации казахов. </w:t>
            </w:r>
          </w:p>
          <w:p w:rsidR="002C17A8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DA6100">
              <w:rPr>
                <w:sz w:val="24"/>
                <w:szCs w:val="24"/>
                <w:lang w:val="ru-RU"/>
              </w:rPr>
              <w:t xml:space="preserve">Особенности социальной стратификации традиционного казахского общества.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>Понятия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ақсүйек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қарасүйек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», «хан»,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сұлтан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би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», «батыр». Функции социальных институтов в традиционном обществе казахов. </w:t>
            </w: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lastRenderedPageBreak/>
              <w:t>1.Определять этапы этногенеза на территории Казахстана, выявляя преемс</w:t>
            </w:r>
            <w:r w:rsidR="00471D11">
              <w:rPr>
                <w:color w:val="000000"/>
                <w:sz w:val="24"/>
                <w:szCs w:val="24"/>
                <w:lang w:val="ru-RU"/>
              </w:rPr>
              <w:t>твенность этнических процессов.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1.Использует понятия «антропогенез», «этногенез», «этнос» для объяснения этнических процессов на территории Казахстана; 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2. Анализирует этапы </w:t>
            </w:r>
            <w:proofErr w:type="gramStart"/>
            <w:r w:rsidRPr="00163335">
              <w:rPr>
                <w:sz w:val="24"/>
                <w:szCs w:val="24"/>
                <w:lang w:val="ru-RU"/>
              </w:rPr>
              <w:t>этногенеза</w:t>
            </w:r>
            <w:proofErr w:type="gramEnd"/>
            <w:r w:rsidRPr="00163335">
              <w:rPr>
                <w:sz w:val="24"/>
                <w:szCs w:val="24"/>
                <w:lang w:val="ru-RU"/>
              </w:rPr>
              <w:t xml:space="preserve"> на территории Казахстана</w:t>
            </w:r>
            <w:r w:rsidRPr="00163335">
              <w:rPr>
                <w:rFonts w:eastAsia="Arial"/>
                <w:sz w:val="24"/>
                <w:szCs w:val="24"/>
                <w:lang w:val="ru-RU"/>
              </w:rPr>
              <w:t xml:space="preserve"> устанавливая связи между историческими событиями древности и средневековья;</w:t>
            </w:r>
            <w:r w:rsidRPr="00163335">
              <w:rPr>
                <w:sz w:val="24"/>
                <w:szCs w:val="24"/>
                <w:lang w:val="ru-RU"/>
              </w:rPr>
              <w:t xml:space="preserve"> 3.Выявляет преем</w:t>
            </w:r>
            <w:r w:rsidR="00471D11">
              <w:rPr>
                <w:sz w:val="24"/>
                <w:szCs w:val="24"/>
                <w:lang w:val="ru-RU"/>
              </w:rPr>
              <w:t>ственность этнических процессов.</w:t>
            </w:r>
          </w:p>
        </w:tc>
      </w:tr>
      <w:tr w:rsidR="002C17A8" w:rsidRPr="00700F44" w:rsidTr="00471D11">
        <w:trPr>
          <w:trHeight w:val="323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2.Анализировать формирование родоплеменной организации казахов на основ</w:t>
            </w:r>
            <w:r w:rsidR="00471D11">
              <w:rPr>
                <w:color w:val="000000"/>
                <w:sz w:val="24"/>
                <w:szCs w:val="24"/>
                <w:lang w:val="ru-RU"/>
              </w:rPr>
              <w:t>е анализа исторических периодов.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1.Использует понятия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ру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тайпа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жүз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ата-жұрт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ата-мекен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», «ел»  для описания этнической структуры казахов;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2.Характеризует 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этносоциальную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 xml:space="preserve"> структуру традиционного казахского общества;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3.Дает оценку роли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родоплеменной </w:t>
            </w:r>
            <w:r w:rsidRPr="00163335">
              <w:rPr>
                <w:sz w:val="24"/>
                <w:szCs w:val="24"/>
                <w:lang w:val="ru-RU"/>
              </w:rPr>
              <w:lastRenderedPageBreak/>
              <w:t>организации казахов;</w:t>
            </w:r>
          </w:p>
        </w:tc>
      </w:tr>
      <w:tr w:rsidR="002C17A8" w:rsidRPr="00700F44" w:rsidTr="00471D11">
        <w:trPr>
          <w:trHeight w:val="323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3.Раскрыть функциональную роль социальных институтов традиционного казахского общества</w:t>
            </w:r>
            <w:r w:rsidR="00471D11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1.Использует понятия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ақсүйек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қарасүйек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», «хан»,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сұлтан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»,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би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», «батыр» для выявления характерных особенностей социальной стратификации казахов;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2.Объясняет функции социальных институтов тр</w:t>
            </w:r>
            <w:r w:rsidR="00471D11">
              <w:rPr>
                <w:sz w:val="24"/>
                <w:szCs w:val="24"/>
                <w:lang w:val="ru-RU"/>
              </w:rPr>
              <w:t>адиционного казахского общества.</w:t>
            </w:r>
          </w:p>
        </w:tc>
      </w:tr>
      <w:tr w:rsidR="002C17A8" w:rsidRPr="00700F44" w:rsidTr="00471D11">
        <w:trPr>
          <w:trHeight w:val="5518"/>
        </w:trPr>
        <w:tc>
          <w:tcPr>
            <w:tcW w:w="452" w:type="dxa"/>
            <w:vMerge w:val="restart"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1924" w:type="dxa"/>
            <w:vMerge w:val="restart"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b/>
                <w:color w:val="000000"/>
                <w:sz w:val="24"/>
                <w:szCs w:val="24"/>
                <w:lang w:val="ru-RU"/>
              </w:rPr>
              <w:t>Из истории государства, войн и революций</w:t>
            </w:r>
          </w:p>
        </w:tc>
        <w:tc>
          <w:tcPr>
            <w:tcW w:w="2835" w:type="dxa"/>
            <w:vMerge w:val="restart"/>
          </w:tcPr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Политическая организация ранних государств на территории Казахстана. Понятия «государство», «власть», «политическая организация». Три типа кочевых государств. Первая кочевая империя.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Тюркская империя – классический образец государственности кочевников. Преемники Тюркской империи. Становление и развитие Великого Тюркского каганата. Преемники Тюркской империи. Преемственность форм государственного устройства.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Геополитическая активность тюркских государств раннего и развитого средневековья. Роль Тюркской империи в формировании и развитии тюркского мира.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Империя Чингисхана и ее наследники. Роль Чингисхана в мировой истории. Развитие улусной системы на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территории Казахстана. Геополитическая активность государств XIII-XV веков и их влияние на ход исторических процессов в Евразии. 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sz w:val="24"/>
                <w:szCs w:val="24"/>
                <w:lang w:val="ru-RU"/>
              </w:rPr>
              <w:t>Ак Орда – основа Казахского ханства.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Историческая преемственность Ак Орды и Казахского ханства. Образование Казахского ханства – закономерный результат исторических процессов на территории Казахстана. Роль казахских ханов в создании и укреплении Казахского государства. 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sz w:val="24"/>
                <w:szCs w:val="24"/>
                <w:lang w:val="ru-RU"/>
              </w:rPr>
              <w:t>Казахское ханство: политические институты государства.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Политические институты Казахского ханства.  Преемственность форм государственного устройства. Роль предков в защите и сохранении благодатной земли.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Борьба казахского народа за восстановление государственного  суверенитета. Утрата государственного суверенитета.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Национально-освободительная борьба казахского народа за восстановление государственного суверенитета. Восстановление государственного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суверенитета в форме 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Алашской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и Туркестанской (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Кокандской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) автономий.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Советская форма казахской государственности. Понятия «автономная советская республика», «советская союзная республика», «унитарное государство». Достижения и противоречия общественно-политического развития Казахстана в советский период. 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Возрождение национальной государственности. Роль Первого Президента 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Н.А.Назарбаева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в возрождении национальной государственности. </w:t>
            </w:r>
          </w:p>
          <w:p w:rsidR="002C17A8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Восстановление государственной независимости Казахстана – закономерный результат исторического процесса. Государственные стратегии и программы развития Республики Казахстан. </w:t>
            </w: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lastRenderedPageBreak/>
              <w:t>1.Анализировать исторические этапы формирования ранних госуд</w:t>
            </w:r>
            <w:r w:rsidR="00471D11">
              <w:rPr>
                <w:sz w:val="24"/>
                <w:szCs w:val="24"/>
                <w:lang w:val="ru-RU"/>
              </w:rPr>
              <w:t>арств на территории Казахстана.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pStyle w:val="ac"/>
              <w:rPr>
                <w:rFonts w:ascii="Times New Roman" w:hAnsi="Times New Roman"/>
                <w:sz w:val="24"/>
                <w:lang w:val="ru-RU"/>
              </w:rPr>
            </w:pPr>
            <w:r w:rsidRPr="00163335">
              <w:rPr>
                <w:rFonts w:ascii="Times New Roman" w:hAnsi="Times New Roman"/>
                <w:sz w:val="24"/>
                <w:lang w:val="ru-RU"/>
              </w:rPr>
              <w:t xml:space="preserve">1.Использует понятия «государство», «власть», «политическая организация»  для определения признаков государственности ранних кочевников Казахстана; 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2.Определяет хронологию исторических этапов развития государственности на территории Казахстана;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3.На основе сравнительной характеристики выделяет особенности политического устройства ранних госу</w:t>
            </w:r>
            <w:r w:rsidR="00471D11">
              <w:rPr>
                <w:sz w:val="24"/>
                <w:szCs w:val="24"/>
                <w:lang w:val="ru-RU"/>
              </w:rPr>
              <w:t>дарств на территории Казахстана.</w:t>
            </w:r>
          </w:p>
        </w:tc>
      </w:tr>
      <w:tr w:rsidR="002C17A8" w:rsidRPr="00700F44" w:rsidTr="00471D11">
        <w:trPr>
          <w:trHeight w:val="434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2.Исследовать процесс развития тюркских государст</w:t>
            </w:r>
            <w:r w:rsidR="00471D11">
              <w:rPr>
                <w:sz w:val="24"/>
                <w:szCs w:val="24"/>
                <w:lang w:val="ru-RU"/>
              </w:rPr>
              <w:t>в на основе изучения источников.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1.Называет источники, раскрывающие процесс развития тюркских государств;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2.Анализирует геополитическую активность  тюркских государств раннего и развитого средневековья;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3.Оценивает роль Тюркской империи в формирова</w:t>
            </w:r>
            <w:r w:rsidR="00471D11">
              <w:rPr>
                <w:sz w:val="24"/>
                <w:szCs w:val="24"/>
                <w:lang w:val="ru-RU"/>
              </w:rPr>
              <w:t>нии и развитии  тюркского мира.</w:t>
            </w:r>
          </w:p>
        </w:tc>
      </w:tr>
      <w:tr w:rsidR="002C17A8" w:rsidRPr="00700F44" w:rsidTr="00471D11">
        <w:trPr>
          <w:trHeight w:val="1041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3.Характеризовать геополитическую активность  государств </w:t>
            </w:r>
            <w:r w:rsidRPr="00163335">
              <w:rPr>
                <w:sz w:val="24"/>
                <w:szCs w:val="24"/>
              </w:rPr>
              <w:t>XIII</w:t>
            </w:r>
            <w:r w:rsidRPr="00163335">
              <w:rPr>
                <w:sz w:val="24"/>
                <w:szCs w:val="24"/>
                <w:lang w:val="ru-RU"/>
              </w:rPr>
              <w:t>-</w:t>
            </w:r>
            <w:r w:rsidRPr="00163335">
              <w:rPr>
                <w:sz w:val="24"/>
                <w:szCs w:val="24"/>
              </w:rPr>
              <w:t>XV</w:t>
            </w:r>
            <w:r w:rsidRPr="00163335">
              <w:rPr>
                <w:sz w:val="24"/>
                <w:szCs w:val="24"/>
                <w:lang w:val="ru-RU"/>
              </w:rPr>
              <w:t xml:space="preserve"> веков,  выявляя степень их влияния на ход исторических процессов в Евразии</w:t>
            </w:r>
            <w:r w:rsidR="00471D11">
              <w:rPr>
                <w:sz w:val="24"/>
                <w:szCs w:val="24"/>
                <w:lang w:val="ru-RU"/>
              </w:rPr>
              <w:t>.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1.Определяет роль Чингисхана в мировой истории;</w:t>
            </w:r>
          </w:p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2. Анализирует  процесс развития улусной системы на территории Казахстана, выявляя преемственность форм государственного устройства;</w:t>
            </w:r>
          </w:p>
          <w:p w:rsidR="002C17A8" w:rsidRPr="00163335" w:rsidRDefault="002C17A8" w:rsidP="00471D11">
            <w:pPr>
              <w:rPr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3.Определяет степень влияния</w:t>
            </w:r>
            <w:r w:rsidRPr="00163335">
              <w:rPr>
                <w:sz w:val="24"/>
                <w:szCs w:val="24"/>
                <w:lang w:val="ru-RU"/>
              </w:rPr>
              <w:t xml:space="preserve"> государств </w:t>
            </w:r>
            <w:r w:rsidRPr="00163335">
              <w:rPr>
                <w:sz w:val="24"/>
                <w:szCs w:val="24"/>
              </w:rPr>
              <w:t>XIII</w:t>
            </w:r>
            <w:r w:rsidRPr="00163335">
              <w:rPr>
                <w:sz w:val="24"/>
                <w:szCs w:val="24"/>
                <w:lang w:val="ru-RU"/>
              </w:rPr>
              <w:t>-</w:t>
            </w:r>
            <w:r w:rsidRPr="00163335">
              <w:rPr>
                <w:sz w:val="24"/>
                <w:szCs w:val="24"/>
              </w:rPr>
              <w:t>XV</w:t>
            </w:r>
            <w:r w:rsidRPr="00163335">
              <w:rPr>
                <w:sz w:val="24"/>
                <w:szCs w:val="24"/>
                <w:lang w:val="ru-RU"/>
              </w:rPr>
              <w:t xml:space="preserve"> веков на ход и</w:t>
            </w:r>
            <w:r w:rsidR="00471D11">
              <w:rPr>
                <w:sz w:val="24"/>
                <w:szCs w:val="24"/>
                <w:lang w:val="ru-RU"/>
              </w:rPr>
              <w:t>сторических процессов в Евразии.</w:t>
            </w:r>
          </w:p>
        </w:tc>
      </w:tr>
      <w:tr w:rsidR="002C17A8" w:rsidRPr="00700F44" w:rsidTr="00471D11">
        <w:trPr>
          <w:trHeight w:val="1180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4.Обосновывать образование Казахского ханства как закономерный результат исторических про</w:t>
            </w:r>
            <w:r w:rsidR="00471D11">
              <w:rPr>
                <w:sz w:val="24"/>
                <w:szCs w:val="24"/>
                <w:lang w:val="ru-RU"/>
              </w:rPr>
              <w:t>цессов на территории Казахстана.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1.Определяет и анализирует факты исторической преемственности Ак Орды и Казахского ханства;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2.На основе исторических источников доказывает образование Казахского ханства как закономерный результат исторических процессов на территории Казахстана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3. Оценивает роль казахских ханов в со</w:t>
            </w:r>
            <w:r w:rsidR="00471D11">
              <w:rPr>
                <w:sz w:val="24"/>
                <w:szCs w:val="24"/>
                <w:lang w:val="ru-RU"/>
              </w:rPr>
              <w:t>здании и укреплении государства.</w:t>
            </w:r>
          </w:p>
        </w:tc>
      </w:tr>
      <w:tr w:rsidR="002C17A8" w:rsidRPr="00700F44" w:rsidTr="00471D11">
        <w:trPr>
          <w:trHeight w:val="383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5.Исследовать особенности политических институтов Казахского ханства, выявляя преемственность ф</w:t>
            </w:r>
            <w:r w:rsidR="00471D11">
              <w:rPr>
                <w:sz w:val="24"/>
                <w:szCs w:val="24"/>
                <w:lang w:val="ru-RU"/>
              </w:rPr>
              <w:t>орм государственного устройства.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1.Называет и характеризует  особенности политических институтов Казахского ханства;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 На основе сравнений политических институтов Казахского ханства и предыдущих кочевых государств доказывает преемственность форм государственного устройства кочевых цивилизаций Евразии;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C17A8" w:rsidRPr="00700F44" w:rsidTr="00471D11">
        <w:trPr>
          <w:trHeight w:val="6350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6.Исследовать борьбу казахского народа за восстановление государственного суверенитета</w:t>
            </w:r>
            <w:r w:rsidR="00471D11">
              <w:rPr>
                <w:sz w:val="24"/>
                <w:szCs w:val="24"/>
                <w:lang w:val="ru-RU"/>
              </w:rPr>
              <w:t>.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1.Устанавливает причинн</w:t>
            </w:r>
            <w:proofErr w:type="gramStart"/>
            <w:r w:rsidRPr="00163335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163335">
              <w:rPr>
                <w:sz w:val="24"/>
                <w:szCs w:val="24"/>
                <w:lang w:val="ru-RU"/>
              </w:rPr>
              <w:t xml:space="preserve"> следственные связи утраты государственного суверенитета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Казахстана; 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2.Характеризует этапы национально-освободительной борьбы казахского народа;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3. Анализирует историю 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восстановления государственного суверенитета в форме 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Алашской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 xml:space="preserve"> и Туркестанской автономий;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4.Определяет влияние общественно-политической мысли начала ХХ века на развитие национально-освободительного движения в Казахстане;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4.Оценивает роль исторических личностей в борьбе за восстановление государственного суверенитета;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5. Оценивает значение борьбы казахского народа за восстановлени</w:t>
            </w:r>
            <w:r w:rsidR="00471D11">
              <w:rPr>
                <w:sz w:val="24"/>
                <w:szCs w:val="24"/>
                <w:lang w:val="ru-RU"/>
              </w:rPr>
              <w:t>е государственного суверенитета.</w:t>
            </w:r>
          </w:p>
        </w:tc>
      </w:tr>
      <w:tr w:rsidR="002C17A8" w:rsidRPr="00700F44" w:rsidTr="00471D11">
        <w:trPr>
          <w:trHeight w:val="1180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7. Анализировать достижения и противоречия общественно-политического развития Казахстана в советский период</w:t>
            </w:r>
            <w:proofErr w:type="gramStart"/>
            <w:r w:rsidR="00471D11">
              <w:rPr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1.</w:t>
            </w:r>
            <w:r w:rsidRPr="00163335">
              <w:rPr>
                <w:sz w:val="24"/>
                <w:szCs w:val="24"/>
                <w:lang w:val="ru-RU"/>
              </w:rPr>
              <w:t xml:space="preserve"> Использует понятия «автономная советская республика», «советская союзная республика», «унитарное государство» для объяснения советской формы казахской государственности;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2.Выявляет достижения и противоречия в период советской формы казахской государственности; 3.</w:t>
            </w: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Определяет причины </w:t>
            </w:r>
            <w:proofErr w:type="spellStart"/>
            <w:r w:rsidRPr="00163335">
              <w:rPr>
                <w:color w:val="000000"/>
                <w:sz w:val="24"/>
                <w:szCs w:val="24"/>
                <w:lang w:val="ru-RU"/>
              </w:rPr>
              <w:t>противоречий</w:t>
            </w:r>
            <w:proofErr w:type="gramStart"/>
            <w:r w:rsidR="00471D11">
              <w:rPr>
                <w:sz w:val="24"/>
                <w:szCs w:val="24"/>
                <w:lang w:val="ru-RU"/>
              </w:rPr>
              <w:t>.</w:t>
            </w:r>
            <w:r w:rsidRPr="00163335">
              <w:rPr>
                <w:sz w:val="24"/>
                <w:szCs w:val="24"/>
                <w:lang w:val="ru-RU"/>
              </w:rPr>
              <w:t>о</w:t>
            </w:r>
            <w:proofErr w:type="gramEnd"/>
            <w:r w:rsidRPr="00163335">
              <w:rPr>
                <w:sz w:val="24"/>
                <w:szCs w:val="24"/>
                <w:lang w:val="ru-RU"/>
              </w:rPr>
              <w:t>бществен</w:t>
            </w:r>
            <w:r w:rsidRPr="00163335">
              <w:rPr>
                <w:sz w:val="24"/>
                <w:szCs w:val="24"/>
                <w:lang w:val="ru-RU"/>
              </w:rPr>
              <w:lastRenderedPageBreak/>
              <w:t>но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-политического развити</w:t>
            </w:r>
            <w:r w:rsidR="00471D11">
              <w:rPr>
                <w:sz w:val="24"/>
                <w:szCs w:val="24"/>
                <w:lang w:val="ru-RU"/>
              </w:rPr>
              <w:t>я Казахстана в советский период.</w:t>
            </w:r>
          </w:p>
        </w:tc>
      </w:tr>
      <w:tr w:rsidR="002C17A8" w:rsidRPr="00700F44" w:rsidTr="00471D11">
        <w:trPr>
          <w:trHeight w:val="1180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8.Исследовать содержание государственных стратегий и программ, прогнозируя перспективы развития Республики Казахстан</w:t>
            </w:r>
            <w:r w:rsidR="00471D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1.Анализирует деятельность и вклад Первого Президента Н.А. Назарбаева в возрождении национальной государственности;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2.Объясняет содержание государственных стратегий и программ; 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3.Оценивает перспективы развития Республики Казахстан</w:t>
            </w:r>
          </w:p>
        </w:tc>
      </w:tr>
      <w:tr w:rsidR="002C17A8" w:rsidRPr="00700F44" w:rsidTr="00471D11">
        <w:trPr>
          <w:trHeight w:val="492"/>
        </w:trPr>
        <w:tc>
          <w:tcPr>
            <w:tcW w:w="452" w:type="dxa"/>
            <w:vMerge w:val="restart"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1924" w:type="dxa"/>
            <w:vMerge w:val="restart"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</w:rPr>
            </w:pPr>
            <w:r w:rsidRPr="00163335">
              <w:rPr>
                <w:b/>
                <w:color w:val="000000"/>
                <w:sz w:val="24"/>
                <w:szCs w:val="24"/>
                <w:lang w:val="ru-RU"/>
              </w:rPr>
              <w:t>Развитие культуры</w:t>
            </w:r>
          </w:p>
        </w:tc>
        <w:tc>
          <w:tcPr>
            <w:tcW w:w="2835" w:type="dxa"/>
            <w:vMerge w:val="restart"/>
          </w:tcPr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Материальная культура и прикладное искусство казахского народа. Понятия «культура», «степная цивилизация», «материальная культура», «духовная культура», «прикладное искусство», «культурное наследие». Эволюция и преемственность историко-этнографических процессов на территории Казахстана.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Традиционное мировоззрение казахов. Понятия «обряд», «ритуал», «обычаи», «традиции», «менталитет». Духовные и нравственные ценности казахского народа: обычаи и традиции. Патриотизм как особое отношение к родной земле, культуре и традициям. 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Памятники истории и культуры степной цивилизации. Литературное и музыкальное наследие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казахского народа. Классификация памятников истории и культуры. Духовные святыни Казахстана – каркас национальной идентичности. 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Достижения и противоречия развития культуры советского периода. Новые направления и жанры. 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sz w:val="24"/>
                <w:szCs w:val="24"/>
                <w:lang w:val="ru-RU"/>
              </w:rPr>
              <w:t>Развитие культуры на современном этапе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. Новые направления и жанры. Интеграция в международное культурное пространство. </w:t>
            </w:r>
          </w:p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lastRenderedPageBreak/>
              <w:t>1.Анализировать важнейшие достижения материал</w:t>
            </w:r>
            <w:r w:rsidR="00471D11">
              <w:rPr>
                <w:sz w:val="24"/>
                <w:szCs w:val="24"/>
                <w:lang w:val="ru-RU"/>
              </w:rPr>
              <w:t>ьной культуры казахского народа.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1.Описывает достижения материальной культуры казахского народа;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2.</w:t>
            </w:r>
            <w:r w:rsidRPr="00163335">
              <w:rPr>
                <w:sz w:val="24"/>
                <w:szCs w:val="24"/>
                <w:lang w:val="ru-RU"/>
              </w:rPr>
              <w:t>Раскрывает значение культурного наследия казахов для сохранения национальной идентичности; 3.Обосновывает преемственность историко-этнографических  процессов на территории Казахстана;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C17A8" w:rsidRPr="00700F44" w:rsidTr="00471D11">
        <w:trPr>
          <w:trHeight w:val="492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2.Объяснять духовные и нравственные ценности казахского народа на основе  исследований </w:t>
            </w:r>
            <w:r w:rsidR="00471D11">
              <w:rPr>
                <w:sz w:val="24"/>
                <w:szCs w:val="24"/>
                <w:lang w:val="ru-RU"/>
              </w:rPr>
              <w:t>обычаев и традиций</w:t>
            </w:r>
            <w:proofErr w:type="gramStart"/>
            <w:r w:rsidR="00471D11">
              <w:rPr>
                <w:sz w:val="24"/>
                <w:szCs w:val="24"/>
                <w:lang w:val="ru-RU"/>
              </w:rPr>
              <w:t>..</w:t>
            </w:r>
            <w:proofErr w:type="gramEnd"/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1.</w:t>
            </w:r>
            <w:r w:rsidRPr="00163335">
              <w:rPr>
                <w:sz w:val="24"/>
                <w:szCs w:val="24"/>
                <w:lang w:val="ru-RU"/>
              </w:rPr>
              <w:t xml:space="preserve"> Использует понятия «обряд», «ритуал», «обычаи», «традиции», «менталитет»  для выявления особенностей традиционного мировоззрения казахского народа;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2.Описывает смысловое значение ценностей содержащихся в обычаях и традициях казахского народа;</w:t>
            </w:r>
          </w:p>
        </w:tc>
      </w:tr>
      <w:tr w:rsidR="002C17A8" w:rsidRPr="00700F44" w:rsidTr="00471D11">
        <w:trPr>
          <w:trHeight w:val="377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3.Характеризовать известные памятники истории и культуры степной цивилизации,  важнейшие достижения </w:t>
            </w:r>
            <w:r w:rsidRPr="00163335">
              <w:rPr>
                <w:sz w:val="24"/>
                <w:szCs w:val="24"/>
                <w:lang w:val="ru-RU"/>
              </w:rPr>
              <w:lastRenderedPageBreak/>
              <w:t xml:space="preserve">казахской литературы, отражающие духовно-нравственные ценности народа; 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lastRenderedPageBreak/>
              <w:t>1.Классифицирует памятники истории и культуры, учитывая их типологические особенности;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2.</w:t>
            </w:r>
            <w:r w:rsidRPr="00163335">
              <w:rPr>
                <w:sz w:val="24"/>
                <w:szCs w:val="24"/>
                <w:lang w:val="ru-RU"/>
              </w:rPr>
              <w:t xml:space="preserve"> Определяет значение устного народного </w:t>
            </w:r>
            <w:r w:rsidRPr="00163335">
              <w:rPr>
                <w:sz w:val="24"/>
                <w:szCs w:val="24"/>
                <w:lang w:val="ru-RU"/>
              </w:rPr>
              <w:lastRenderedPageBreak/>
              <w:t>творчества в культурном наследии казахского народа;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3.Выделяет важнейшие достижения казахской литературы и музыкальной культуры;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4.Определяет истоки и особенности традиционной музыкальной культуры на основе фольклора и трудов исследователей;</w:t>
            </w:r>
          </w:p>
        </w:tc>
      </w:tr>
      <w:tr w:rsidR="002C17A8" w:rsidRPr="00700F44" w:rsidTr="00471D11">
        <w:trPr>
          <w:trHeight w:val="124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4.А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>нализировать достижения и противоречия, обобщая особенности разви</w:t>
            </w:r>
            <w:r w:rsidR="00471D11">
              <w:rPr>
                <w:rFonts w:eastAsia="Calibri"/>
                <w:sz w:val="24"/>
                <w:szCs w:val="24"/>
                <w:lang w:val="ru-RU"/>
              </w:rPr>
              <w:t>тия культуры советского периода.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1.Определяет новые направления и жанры в области культуры Казахстана в советский период;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2.</w:t>
            </w:r>
            <w:r w:rsidRPr="00163335">
              <w:rPr>
                <w:sz w:val="24"/>
                <w:szCs w:val="24"/>
                <w:lang w:val="ru-RU"/>
              </w:rPr>
              <w:t xml:space="preserve"> Выявляет достижения и противоречия в период советской </w:t>
            </w:r>
            <w:r w:rsidRPr="00163335">
              <w:rPr>
                <w:color w:val="000000"/>
                <w:sz w:val="24"/>
                <w:szCs w:val="24"/>
                <w:lang w:val="ru-RU"/>
              </w:rPr>
              <w:t>в области культуры Казахстана в советский период;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3.</w:t>
            </w:r>
            <w:r w:rsidRPr="00163335">
              <w:rPr>
                <w:color w:val="000000"/>
                <w:sz w:val="24"/>
                <w:szCs w:val="24"/>
                <w:lang w:val="ru-RU"/>
              </w:rPr>
              <w:t>Определяет причины противоречий и характеризует последствия изменений</w:t>
            </w:r>
            <w:r w:rsidRPr="00163335">
              <w:rPr>
                <w:sz w:val="24"/>
                <w:szCs w:val="24"/>
                <w:lang w:val="ru-RU"/>
              </w:rPr>
              <w:t>;</w:t>
            </w:r>
          </w:p>
        </w:tc>
      </w:tr>
      <w:tr w:rsidR="002C17A8" w:rsidRPr="00700F44" w:rsidTr="00471D11">
        <w:trPr>
          <w:trHeight w:val="491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5.Характеризовать новые направления и жанры в области</w:t>
            </w:r>
            <w:r w:rsidR="00471D11">
              <w:rPr>
                <w:sz w:val="24"/>
                <w:szCs w:val="24"/>
                <w:lang w:val="ru-RU"/>
              </w:rPr>
              <w:t xml:space="preserve"> культуры Республики Казахстан.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1.Выделяет особенности  новых направлений  и жанров  в области культуры Республики Казахстан;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2.Раскрывает значимость  процесса интеграции в международное культурное пространство</w:t>
            </w:r>
          </w:p>
        </w:tc>
      </w:tr>
      <w:tr w:rsidR="002C17A8" w:rsidRPr="00163335" w:rsidTr="00471D11">
        <w:trPr>
          <w:trHeight w:val="649"/>
        </w:trPr>
        <w:tc>
          <w:tcPr>
            <w:tcW w:w="452" w:type="dxa"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1924" w:type="dxa"/>
            <w:vMerge w:val="restart"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b/>
                <w:color w:val="000000"/>
                <w:sz w:val="24"/>
                <w:szCs w:val="24"/>
                <w:lang w:val="ru-RU"/>
              </w:rPr>
              <w:t>Цивилизация: особенности экономического развития</w:t>
            </w:r>
          </w:p>
        </w:tc>
        <w:tc>
          <w:tcPr>
            <w:tcW w:w="2835" w:type="dxa"/>
            <w:vMerge w:val="restart"/>
          </w:tcPr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Развитие кочевого скотоводства и земледелия на территории Казахстана.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Промыслы и ремесла. Кочевое скотоводство и земледелие на территории Казахстана. Влияние природно-географического фактора на формирование и развитие системы жизнеобеспечения населения Казахстана. Понятия «система жизнеобеспечения»,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«система расселения», «экосистема». Классификация традиционной хозяйственной деятельности. Промыслы и ремесла в традиционной системе жизнеобеспечения казахского народа. Этнографическое изучение ремесел и промыслов казахов. </w:t>
            </w:r>
          </w:p>
          <w:p w:rsidR="002C17A8" w:rsidRDefault="002C17A8" w:rsidP="00471D1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rFonts w:eastAsia="Calibri"/>
                <w:sz w:val="24"/>
                <w:szCs w:val="24"/>
                <w:lang w:val="ru-RU"/>
              </w:rPr>
              <w:t>Роль Великого Шелкового пути в развитии городской культуры Казахстана.</w:t>
            </w:r>
            <w:r w:rsidRPr="00DA6100">
              <w:rPr>
                <w:sz w:val="24"/>
                <w:szCs w:val="24"/>
                <w:lang w:val="ru-RU"/>
              </w:rPr>
              <w:t xml:space="preserve"> Экономическое и культурное взаимодействие и  взаимовлияние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. Направления и трассы Великого Шелкового пути на территории Казахстана. Роль Великого Шелкового пути в возникновении и развитии городов Казахстана.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Взаимодействие и взаимовлияние оседлого и кочевого населения в экономической и культурной сфере.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rFonts w:eastAsia="Calibri"/>
                <w:sz w:val="24"/>
                <w:szCs w:val="24"/>
                <w:lang w:val="ru-RU"/>
              </w:rPr>
              <w:t xml:space="preserve">Развитие экономики Казахстана в </w:t>
            </w:r>
            <w:r w:rsidRPr="00DA6100">
              <w:rPr>
                <w:sz w:val="24"/>
                <w:szCs w:val="24"/>
                <w:lang w:val="ru-RU"/>
              </w:rPr>
              <w:t>ХХ веке.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Понятия «экономическая система», «традиционная (аграрная) экономика», «плановая (социалистическая) экономика». Факторы, определившие направления экономического развития Казахстана в ХХ веке.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Социалистическая модернизация сельского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lastRenderedPageBreak/>
              <w:t>хозяйства.</w:t>
            </w:r>
          </w:p>
          <w:p w:rsidR="002C17A8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DA6100">
              <w:rPr>
                <w:sz w:val="24"/>
                <w:szCs w:val="24"/>
                <w:lang w:val="ru-RU"/>
              </w:rPr>
              <w:t>Развитие экономики Республики Казахстан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. Этапы развития экономики республики Казахстан. Перспективы социально-экономического развития Республики Казахстан. </w:t>
            </w:r>
          </w:p>
        </w:tc>
        <w:tc>
          <w:tcPr>
            <w:tcW w:w="2268" w:type="dxa"/>
            <w:vMerge w:val="restart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lastRenderedPageBreak/>
              <w:t>1. Определять особенности кочевого скотоводства и земледелия</w:t>
            </w:r>
            <w:r w:rsidR="00471D11">
              <w:rPr>
                <w:sz w:val="24"/>
                <w:szCs w:val="24"/>
                <w:lang w:val="ru-RU"/>
              </w:rPr>
              <w:t>.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  <w:vMerge w:val="restart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1.Определяет влияние географического фактора на формирование и развитие системы жизнеобеспечения населения Казахстана в разные исторические периоды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2. Используя понятия «система жизнеобеспечения»,  «система расселения», «экосистема» объясняет особенности кочевого скотоводства и </w:t>
            </w:r>
            <w:r w:rsidRPr="00163335">
              <w:rPr>
                <w:sz w:val="24"/>
                <w:szCs w:val="24"/>
                <w:lang w:val="ru-RU"/>
              </w:rPr>
              <w:lastRenderedPageBreak/>
              <w:t>земледелия;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3. Классифицирует традиционную хозяйственную деятельность;</w:t>
            </w:r>
          </w:p>
        </w:tc>
      </w:tr>
      <w:tr w:rsidR="002C17A8" w:rsidRPr="00163335" w:rsidTr="00471D11">
        <w:trPr>
          <w:trHeight w:val="647"/>
        </w:trPr>
        <w:tc>
          <w:tcPr>
            <w:tcW w:w="452" w:type="dxa"/>
            <w:vMerge w:val="restart"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  <w:vMerge/>
            <w:tcBorders>
              <w:bottom w:val="single" w:sz="4" w:space="0" w:color="auto"/>
            </w:tcBorders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C17A8" w:rsidRPr="00700F44" w:rsidTr="00471D11">
        <w:trPr>
          <w:trHeight w:val="407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2.Характеризовать развитие ремесла и промыслов у казахов на основе этнографических материалов</w:t>
            </w:r>
            <w:r w:rsidR="00471D1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 Описывает виды традиционного ремесла и промыслов;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2.Анализирует развитие ремесла и промыслов у казахов на основе этнографических материалов;</w:t>
            </w:r>
          </w:p>
        </w:tc>
      </w:tr>
      <w:tr w:rsidR="002C17A8" w:rsidRPr="00700F44" w:rsidTr="00471D11">
        <w:trPr>
          <w:trHeight w:val="647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3.Анализировать роль 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>Великого Шелкового пути в возникновении и развитии городов Казахстана</w:t>
            </w:r>
            <w:r w:rsidR="00471D11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1.Определяет направления и трассы Великого Шелкового пути на территории Казахстана, используя карту;</w:t>
            </w:r>
          </w:p>
          <w:p w:rsidR="002C17A8" w:rsidRPr="00163335" w:rsidRDefault="002C17A8" w:rsidP="00471D1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2.Оценивает роль 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>Великого Шелкового пути в возникновении и развитии городов Казахстана;</w:t>
            </w:r>
          </w:p>
          <w:p w:rsidR="002C17A8" w:rsidRPr="00163335" w:rsidRDefault="002C17A8" w:rsidP="00471D1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>3.Раскрывает причины упадка Великого Шелкового пути;</w:t>
            </w:r>
          </w:p>
          <w:p w:rsidR="002C17A8" w:rsidRPr="00163335" w:rsidRDefault="002C17A8" w:rsidP="00471D1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C17A8" w:rsidRPr="00700F44" w:rsidTr="00471D11">
        <w:trPr>
          <w:trHeight w:val="647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4.Характеризовать взаимодействи</w:t>
            </w:r>
            <w:r w:rsidR="00471D11">
              <w:rPr>
                <w:sz w:val="24"/>
                <w:szCs w:val="24"/>
                <w:lang w:val="ru-RU"/>
              </w:rPr>
              <w:t>е оседлого и кочевого населения.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1.Раскрывает пути и формы  взаимодействия оседлого и кочевого населения в системе торгово-экономических отношений;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kk-KZ"/>
              </w:rPr>
              <w:t xml:space="preserve">2.Анализирует </w:t>
            </w:r>
            <w:r w:rsidRPr="00163335">
              <w:rPr>
                <w:sz w:val="24"/>
                <w:szCs w:val="24"/>
                <w:lang w:val="ru-RU"/>
              </w:rPr>
              <w:t>культурное взаимовлияние оседлого и кочевого населения на основе источников;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C17A8" w:rsidRPr="00700F44" w:rsidTr="00471D11">
        <w:trPr>
          <w:trHeight w:val="647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 xml:space="preserve">5.Анализировать факторы, определившие направления социально-экономического развития Казахстана в </w:t>
            </w:r>
            <w:r w:rsidRPr="00163335">
              <w:rPr>
                <w:sz w:val="24"/>
                <w:szCs w:val="24"/>
                <w:lang w:val="ru-RU"/>
              </w:rPr>
              <w:t>ХХ веке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1. Использует понятия «экономическая система», «традиционная (аграрная) экономика», «плановая (социалистическая) экономика» для анализа особенностей экономического развития Казахстана;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lastRenderedPageBreak/>
              <w:t>2.Выделяет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 xml:space="preserve"> положительные и отрицательные факторы, определившие направления социально-экономического развития Казахстана в </w:t>
            </w:r>
            <w:r w:rsidR="00471D11">
              <w:rPr>
                <w:sz w:val="24"/>
                <w:szCs w:val="24"/>
                <w:lang w:val="ru-RU"/>
              </w:rPr>
              <w:t>ХХ веке.</w:t>
            </w:r>
          </w:p>
        </w:tc>
      </w:tr>
      <w:tr w:rsidR="002C17A8" w:rsidRPr="00700F44" w:rsidTr="00471D11">
        <w:trPr>
          <w:trHeight w:val="2500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6.Анализировать  этапы развития экономики Республики Ка</w:t>
            </w:r>
            <w:r w:rsidR="00471D11">
              <w:rPr>
                <w:sz w:val="24"/>
                <w:szCs w:val="24"/>
                <w:lang w:val="ru-RU"/>
              </w:rPr>
              <w:t>захстан, выявляя их особенности</w:t>
            </w:r>
            <w:proofErr w:type="gramStart"/>
            <w:r w:rsidR="00471D11">
              <w:rPr>
                <w:sz w:val="24"/>
                <w:szCs w:val="24"/>
                <w:lang w:val="ru-RU"/>
              </w:rPr>
              <w:t>..</w:t>
            </w:r>
            <w:proofErr w:type="gramEnd"/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1.Характеризует </w:t>
            </w: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основные </w:t>
            </w:r>
            <w:r w:rsidRPr="00163335">
              <w:rPr>
                <w:sz w:val="24"/>
                <w:szCs w:val="24"/>
                <w:lang w:val="ru-RU"/>
              </w:rPr>
              <w:t>этапы и особенности развития экономики Республики Казахстан на современном этапе;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 Объясняет содержание государственных стратегий и программ.</w:t>
            </w:r>
          </w:p>
        </w:tc>
      </w:tr>
      <w:tr w:rsidR="002C17A8" w:rsidRPr="00700F44" w:rsidTr="00471D11">
        <w:trPr>
          <w:trHeight w:val="325"/>
        </w:trPr>
        <w:tc>
          <w:tcPr>
            <w:tcW w:w="452" w:type="dxa"/>
            <w:vMerge w:val="restart"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1924" w:type="dxa"/>
            <w:vMerge w:val="restart"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b/>
                <w:color w:val="000000"/>
                <w:sz w:val="24"/>
                <w:szCs w:val="24"/>
                <w:lang w:val="ru-RU"/>
              </w:rPr>
              <w:t>Политико-правовые процессы</w:t>
            </w:r>
          </w:p>
        </w:tc>
        <w:tc>
          <w:tcPr>
            <w:tcW w:w="2835" w:type="dxa"/>
            <w:vMerge w:val="restart"/>
          </w:tcPr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Изменение моноэтнического состава населения Казахстана (XVIII - начало XX века) Понятия «аграрная политика», «переселенческая политика», «моноэтнический состав». Этапы изменения этнического состава населения на территории Казахстана.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Формирование полиэтнического общества Казахстана в советский период. Понятия «депортация», «спецпереселенцы», «полиэтническое общество», «национальная политика», «интернационализм».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Культурное взаимовлияние этносов Казахстана в советский период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sz w:val="24"/>
                <w:szCs w:val="24"/>
                <w:lang w:val="kk-KZ"/>
              </w:rPr>
              <w:t>Казахстанская модель межэтнического и межконфессионального согласия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. Роль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lastRenderedPageBreak/>
              <w:t>Ассамблеи народа Казахстана в общественно-политической и культурной жизни Казахстана. Понятия «миграция», «эмиграция», «иммиграция», «репатриант», «диаспора»,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ирридента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».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highlight w:val="yellow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Основные направления и приоритеты миграционной политики Республики Казахстан. Казахстанская модель межэтнического и межконфессионального согласия. Создание Ассамблеи народа Казахстана. Структура и задачи АНК.</w:t>
            </w: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lastRenderedPageBreak/>
              <w:t>1.Исследовать  этапы изменения этнического состава населения на территории Казахстана</w:t>
            </w:r>
            <w:r w:rsidR="00471D11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1. Использует понятия «аграрная политика», «переселенческая политика», «моноэтнический состав» для объяснения процесса изменения этнического состава Казахстана;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2. Определяет причины  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>изменения этнического состава населения на территории Казахстана;</w:t>
            </w: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 3.Анализирует  этапы изменения этнического состава нас</w:t>
            </w:r>
            <w:r w:rsidR="00471D11">
              <w:rPr>
                <w:color w:val="000000"/>
                <w:sz w:val="24"/>
                <w:szCs w:val="24"/>
                <w:lang w:val="ru-RU"/>
              </w:rPr>
              <w:t>еления на территории Казахстана.</w:t>
            </w:r>
          </w:p>
        </w:tc>
      </w:tr>
      <w:tr w:rsidR="002C17A8" w:rsidRPr="00700F44" w:rsidTr="00471D11">
        <w:trPr>
          <w:trHeight w:val="323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 xml:space="preserve">2. Характеризовать </w:t>
            </w:r>
            <w:r w:rsidRPr="00163335">
              <w:rPr>
                <w:sz w:val="24"/>
                <w:szCs w:val="24"/>
                <w:lang w:val="ru-RU"/>
              </w:rPr>
              <w:t>особенности культурного взаимовлияния этносов Казахстана в советский период</w:t>
            </w:r>
            <w:proofErr w:type="gramStart"/>
            <w:r w:rsidR="00471D11">
              <w:rPr>
                <w:sz w:val="24"/>
                <w:szCs w:val="24"/>
                <w:lang w:val="ru-RU"/>
              </w:rPr>
              <w:t>..</w:t>
            </w:r>
            <w:proofErr w:type="gramEnd"/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1.Использует понятия «депортация», «спецпереселенцы», «полиэтническое общество», «национальная политика», «интернационализм», «толерантность» для объяснения процесса формирования полиэтнического общества Казахстана;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2.Объясняет особенности культурного взаимовлияния этносов Казахстана в советский </w:t>
            </w:r>
            <w:r w:rsidRPr="00163335">
              <w:rPr>
                <w:sz w:val="24"/>
                <w:szCs w:val="24"/>
                <w:lang w:val="ru-RU"/>
              </w:rPr>
              <w:lastRenderedPageBreak/>
              <w:t>период</w:t>
            </w:r>
          </w:p>
        </w:tc>
      </w:tr>
      <w:tr w:rsidR="002C17A8" w:rsidRPr="00700F44" w:rsidTr="00471D11">
        <w:trPr>
          <w:trHeight w:val="6404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3.Оценивать казахстанскую модель межэтнического</w:t>
            </w:r>
            <w:r w:rsidR="00471D11">
              <w:rPr>
                <w:sz w:val="24"/>
                <w:szCs w:val="24"/>
                <w:lang w:val="ru-RU"/>
              </w:rPr>
              <w:t>, межконфессионального согласия.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1.</w:t>
            </w:r>
            <w:r w:rsidRPr="00163335">
              <w:rPr>
                <w:sz w:val="24"/>
                <w:szCs w:val="24"/>
                <w:lang w:val="ru-RU"/>
              </w:rPr>
              <w:t xml:space="preserve"> Использует понятия «миграция», «эмиграция», «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>иммиграция</w:t>
            </w:r>
            <w:r w:rsidRPr="00163335">
              <w:rPr>
                <w:sz w:val="24"/>
                <w:szCs w:val="24"/>
                <w:lang w:val="ru-RU"/>
              </w:rPr>
              <w:t>», «репатриант», «диаспора»,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ирридента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» для определения особенностей миграционной политики;</w:t>
            </w:r>
          </w:p>
          <w:p w:rsidR="002C17A8" w:rsidRPr="00163335" w:rsidRDefault="002C17A8" w:rsidP="00471D11">
            <w:pPr>
              <w:rPr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2. Анализирует </w:t>
            </w:r>
            <w:r w:rsidRPr="00163335">
              <w:rPr>
                <w:sz w:val="24"/>
                <w:szCs w:val="24"/>
                <w:lang w:val="ru-RU"/>
              </w:rPr>
              <w:t>основные направления и приоритеты миграционной политики на основе казахстанских законодательных актов и программ;</w:t>
            </w:r>
          </w:p>
          <w:p w:rsidR="002C17A8" w:rsidRPr="00163335" w:rsidRDefault="002C17A8" w:rsidP="00471D11">
            <w:pPr>
              <w:widowControl w:val="0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3. Оценивает 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>роль Ассамблеи народа Казахстана в укреплении национального единст</w:t>
            </w:r>
            <w:r w:rsidR="00471D11">
              <w:rPr>
                <w:rFonts w:eastAsia="Calibri"/>
                <w:sz w:val="24"/>
                <w:szCs w:val="24"/>
                <w:lang w:val="ru-RU"/>
              </w:rPr>
              <w:t>ва и казахстанской идентичности.</w:t>
            </w:r>
          </w:p>
        </w:tc>
      </w:tr>
      <w:tr w:rsidR="002C17A8" w:rsidRPr="00700F44" w:rsidTr="00471D11">
        <w:trPr>
          <w:trHeight w:val="336"/>
        </w:trPr>
        <w:tc>
          <w:tcPr>
            <w:tcW w:w="452" w:type="dxa"/>
            <w:vMerge w:val="restart"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b/>
                <w:color w:val="000000"/>
                <w:sz w:val="24"/>
                <w:szCs w:val="24"/>
                <w:lang w:val="ru-RU"/>
              </w:rPr>
              <w:t>7.</w:t>
            </w:r>
          </w:p>
        </w:tc>
        <w:tc>
          <w:tcPr>
            <w:tcW w:w="1924" w:type="dxa"/>
            <w:vMerge w:val="restart"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b/>
                <w:color w:val="000000"/>
                <w:sz w:val="24"/>
                <w:szCs w:val="24"/>
                <w:lang w:val="ru-RU"/>
              </w:rPr>
              <w:t>Развитие общественно-политической мысли</w:t>
            </w:r>
          </w:p>
        </w:tc>
        <w:tc>
          <w:tcPr>
            <w:tcW w:w="2835" w:type="dxa"/>
            <w:vMerge w:val="restart"/>
          </w:tcPr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sz w:val="24"/>
                <w:szCs w:val="24"/>
                <w:lang w:val="ru-RU"/>
              </w:rPr>
              <w:t xml:space="preserve">Истоки и развитие общественно-политической мысли.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>Общественно-политическая мысль древнего и средневекового Казахстана.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sz w:val="24"/>
                <w:szCs w:val="24"/>
                <w:lang w:val="ru-RU"/>
              </w:rPr>
              <w:t>Развитие общественно-политической мысли в период Казахского ханства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>. Развитие общественно-политической мысли в период Казахского ханства.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Жеті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Жарғы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 - важнейший документ политико-правовой мысли в Казахском ханстве.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Идеологические ценности представителей течения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Зарзаман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». Поэзия против колониализма и модернизации.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Общественно-политические взгляды казахских просветителей XIX века. Общественно – политические взгляды Ч. Валиханова, И. 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Алтынсарина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, А. 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Кунанбаева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Концептуальные основы национальной идеи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Алаш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». Исторические основы национальной идеи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Алаш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».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Движение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Алаш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>» и политические взгляды казахских революционеров-демократов.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Общественно-политические взгляды национальной интеллигенции о путях развития казахской государственности. </w:t>
            </w: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Историческая основа общенациональной идеи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Мәңгілік</w:t>
            </w:r>
            <w:proofErr w:type="spellEnd"/>
            <w:proofErr w:type="gramStart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DA6100">
              <w:rPr>
                <w:color w:val="000000"/>
                <w:sz w:val="24"/>
                <w:szCs w:val="24"/>
                <w:lang w:val="ru-RU"/>
              </w:rPr>
              <w:t>л». Общенациональные ценности казахстанского общества. Значимость консолидирующих ценностей идеи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Мәңгілік</w:t>
            </w:r>
            <w:proofErr w:type="spellEnd"/>
            <w:proofErr w:type="gramStart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л». Политика государства в области идеологии («Патриотический акт – 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Мәңгілік</w:t>
            </w:r>
            <w:proofErr w:type="spellEnd"/>
            <w:proofErr w:type="gramStart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л», «Концепция укрепления и развития казахстанской идентичности и единства»). </w:t>
            </w:r>
          </w:p>
          <w:p w:rsidR="002C17A8" w:rsidRPr="00DA6100" w:rsidRDefault="002C17A8" w:rsidP="00471D1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lastRenderedPageBreak/>
              <w:t>1.Анализировать общественно-политические идеи исторических личностей древнего и средневекового Казахстана</w:t>
            </w:r>
            <w:r w:rsidR="00471D11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  Определяет основные идеи мыслителей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 xml:space="preserve"> древнего и средневекового Казахстана;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2.Находит общее и отличия в  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>общественно-политических взглядах исторических личностей древнего и средневекового Казахстана;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>3.Оценивает значение правов</w:t>
            </w:r>
            <w:r w:rsidR="00471D11">
              <w:rPr>
                <w:rFonts w:eastAsia="Calibri"/>
                <w:sz w:val="24"/>
                <w:szCs w:val="24"/>
                <w:lang w:val="ru-RU"/>
              </w:rPr>
              <w:t>ых уложений Казахского ханства.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C17A8" w:rsidRPr="00700F44" w:rsidTr="00471D11">
        <w:trPr>
          <w:trHeight w:val="335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2.Оценивать вклад исторических деятелей в развитие общественно-политической мысли Казахстана;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1.Определяет  основные  идеи в творчестве представителей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Зарзаман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 xml:space="preserve">», отражающие историческую судьбу казахской национальной </w:t>
            </w:r>
            <w:r w:rsidRPr="00163335">
              <w:rPr>
                <w:sz w:val="24"/>
                <w:szCs w:val="24"/>
                <w:lang w:val="ru-RU"/>
              </w:rPr>
              <w:lastRenderedPageBreak/>
              <w:t>государственности;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2.Раскрывает общественно-политические взгляды казахских просветителей XIX века;</w:t>
            </w: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C17A8" w:rsidRPr="00700F44" w:rsidTr="00471D11">
        <w:trPr>
          <w:trHeight w:val="335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3.Определять исторические </w:t>
            </w:r>
            <w:r w:rsidR="00471D11">
              <w:rPr>
                <w:sz w:val="24"/>
                <w:szCs w:val="24"/>
                <w:lang w:val="ru-RU"/>
              </w:rPr>
              <w:t>основы национальной идеи «</w:t>
            </w:r>
            <w:proofErr w:type="spellStart"/>
            <w:r w:rsidR="00471D11">
              <w:rPr>
                <w:sz w:val="24"/>
                <w:szCs w:val="24"/>
                <w:lang w:val="ru-RU"/>
              </w:rPr>
              <w:t>Алаш</w:t>
            </w:r>
            <w:proofErr w:type="spellEnd"/>
            <w:r w:rsidR="00471D11">
              <w:rPr>
                <w:sz w:val="24"/>
                <w:szCs w:val="24"/>
                <w:lang w:val="ru-RU"/>
              </w:rPr>
              <w:t>».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1.Раскрывает суть национальной идеи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Алаш</w:t>
            </w:r>
            <w:proofErr w:type="spellEnd"/>
            <w:r w:rsidRPr="00163335">
              <w:rPr>
                <w:sz w:val="24"/>
                <w:szCs w:val="24"/>
                <w:lang w:val="ru-RU"/>
              </w:rPr>
              <w:t>»;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2.Х</w:t>
            </w: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арактеризует </w:t>
            </w:r>
            <w:r w:rsidRPr="00163335">
              <w:rPr>
                <w:sz w:val="24"/>
                <w:szCs w:val="24"/>
                <w:lang w:val="ru-RU"/>
              </w:rPr>
              <w:t>общественно-политические взгляды национальной интеллигенции о путях развития казахской государственности;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3. Оценивает вклад исторических деятелей в развитие общественно-политической мысли Казахстана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2C17A8" w:rsidRPr="00700F44" w:rsidTr="00471D11">
        <w:trPr>
          <w:trHeight w:val="335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 xml:space="preserve">4.Определять значимость консолидирующих </w:t>
            </w:r>
            <w:r w:rsidR="00471D11">
              <w:rPr>
                <w:sz w:val="24"/>
                <w:szCs w:val="24"/>
                <w:lang w:val="ru-RU"/>
              </w:rPr>
              <w:t>ценностей идеи «</w:t>
            </w:r>
            <w:proofErr w:type="spellStart"/>
            <w:r w:rsidR="00471D11">
              <w:rPr>
                <w:sz w:val="24"/>
                <w:szCs w:val="24"/>
                <w:lang w:val="ru-RU"/>
              </w:rPr>
              <w:t>Мәңгілік</w:t>
            </w:r>
            <w:proofErr w:type="spellEnd"/>
            <w:proofErr w:type="gramStart"/>
            <w:r w:rsidR="00471D11">
              <w:rPr>
                <w:sz w:val="24"/>
                <w:szCs w:val="24"/>
                <w:lang w:val="ru-RU"/>
              </w:rPr>
              <w:t xml:space="preserve"> Е</w:t>
            </w:r>
            <w:proofErr w:type="gramEnd"/>
            <w:r w:rsidR="00471D11">
              <w:rPr>
                <w:sz w:val="24"/>
                <w:szCs w:val="24"/>
                <w:lang w:val="ru-RU"/>
              </w:rPr>
              <w:t>л».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1.Анализирует предпосылки общенациональной идеи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Мәңгілік</w:t>
            </w:r>
            <w:proofErr w:type="spellEnd"/>
            <w:proofErr w:type="gramStart"/>
            <w:r w:rsidRPr="00163335">
              <w:rPr>
                <w:sz w:val="24"/>
                <w:szCs w:val="24"/>
                <w:lang w:val="ru-RU"/>
              </w:rPr>
              <w:t xml:space="preserve"> Е</w:t>
            </w:r>
            <w:proofErr w:type="gramEnd"/>
            <w:r w:rsidRPr="00163335">
              <w:rPr>
                <w:sz w:val="24"/>
                <w:szCs w:val="24"/>
                <w:lang w:val="ru-RU"/>
              </w:rPr>
              <w:t>л»;</w:t>
            </w:r>
          </w:p>
          <w:p w:rsidR="002C17A8" w:rsidRPr="00163335" w:rsidRDefault="002C17A8" w:rsidP="00471D11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</w:t>
            </w:r>
            <w:r w:rsidRPr="00163335">
              <w:rPr>
                <w:bCs/>
                <w:color w:val="000000"/>
                <w:sz w:val="24"/>
                <w:szCs w:val="24"/>
                <w:lang w:val="ru-RU"/>
              </w:rPr>
              <w:t xml:space="preserve">Объясняет политику государства в области идеологии на основе </w:t>
            </w:r>
            <w:r w:rsidRPr="00163335">
              <w:rPr>
                <w:sz w:val="24"/>
                <w:szCs w:val="24"/>
                <w:lang w:val="ru-RU"/>
              </w:rPr>
              <w:t>изучения «Патриотического акта –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Мәңгілік</w:t>
            </w:r>
            <w:proofErr w:type="spellEnd"/>
            <w:proofErr w:type="gramStart"/>
            <w:r w:rsidRPr="00163335">
              <w:rPr>
                <w:sz w:val="24"/>
                <w:szCs w:val="24"/>
                <w:lang w:val="ru-RU"/>
              </w:rPr>
              <w:t xml:space="preserve"> Е</w:t>
            </w:r>
            <w:proofErr w:type="gramEnd"/>
            <w:r w:rsidRPr="00163335">
              <w:rPr>
                <w:sz w:val="24"/>
                <w:szCs w:val="24"/>
                <w:lang w:val="ru-RU"/>
              </w:rPr>
              <w:t>л» и «</w:t>
            </w:r>
            <w:r w:rsidRPr="00163335">
              <w:rPr>
                <w:bCs/>
                <w:color w:val="000000"/>
                <w:sz w:val="24"/>
                <w:szCs w:val="24"/>
                <w:lang w:val="ru-RU"/>
              </w:rPr>
              <w:t>Концепции укрепления и развития казахстанской идентичности и единства»;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bCs/>
                <w:color w:val="000000"/>
                <w:sz w:val="24"/>
                <w:szCs w:val="24"/>
                <w:lang w:val="ru-RU"/>
              </w:rPr>
              <w:t>3.Оценивает консолидирующую роль идеи «</w:t>
            </w:r>
            <w:proofErr w:type="spellStart"/>
            <w:r w:rsidRPr="00163335">
              <w:rPr>
                <w:sz w:val="24"/>
                <w:szCs w:val="24"/>
                <w:lang w:val="ru-RU"/>
              </w:rPr>
              <w:t>Мәңгілік</w:t>
            </w:r>
            <w:proofErr w:type="spellEnd"/>
            <w:proofErr w:type="gramStart"/>
            <w:r w:rsidRPr="00163335">
              <w:rPr>
                <w:sz w:val="24"/>
                <w:szCs w:val="24"/>
                <w:lang w:val="ru-RU"/>
              </w:rPr>
              <w:t xml:space="preserve"> Е</w:t>
            </w:r>
            <w:proofErr w:type="gramEnd"/>
            <w:r w:rsidRPr="00163335">
              <w:rPr>
                <w:sz w:val="24"/>
                <w:szCs w:val="24"/>
                <w:lang w:val="ru-RU"/>
              </w:rPr>
              <w:t>л»</w:t>
            </w:r>
          </w:p>
        </w:tc>
      </w:tr>
      <w:tr w:rsidR="002C17A8" w:rsidRPr="00700F44" w:rsidTr="00471D11">
        <w:trPr>
          <w:trHeight w:val="421"/>
        </w:trPr>
        <w:tc>
          <w:tcPr>
            <w:tcW w:w="452" w:type="dxa"/>
            <w:vMerge w:val="restart"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924" w:type="dxa"/>
            <w:vMerge w:val="restart"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b/>
                <w:color w:val="000000"/>
                <w:sz w:val="24"/>
                <w:szCs w:val="24"/>
                <w:lang w:val="ru-RU"/>
              </w:rPr>
              <w:t>Развитие образования и науки</w:t>
            </w:r>
          </w:p>
        </w:tc>
        <w:tc>
          <w:tcPr>
            <w:tcW w:w="2835" w:type="dxa"/>
            <w:vMerge w:val="restart"/>
          </w:tcPr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Развитие науки в средневековом Казахстане. Выдающиеся ученые и мыслители средневекового Казахстана. </w:t>
            </w:r>
          </w:p>
          <w:p w:rsidR="002C17A8" w:rsidRDefault="002C17A8" w:rsidP="00471D11">
            <w:pPr>
              <w:jc w:val="both"/>
              <w:rPr>
                <w:sz w:val="24"/>
                <w:szCs w:val="24"/>
                <w:lang w:val="kk-KZ"/>
              </w:rPr>
            </w:pP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sz w:val="24"/>
                <w:szCs w:val="24"/>
                <w:lang w:val="kk-KZ"/>
              </w:rPr>
              <w:lastRenderedPageBreak/>
              <w:t>Исследование Казахстана в XVIII - начале XX века.</w:t>
            </w:r>
            <w:r w:rsidRPr="00DA6100">
              <w:rPr>
                <w:sz w:val="24"/>
                <w:szCs w:val="24"/>
                <w:lang w:val="ru-RU"/>
              </w:rPr>
              <w:t xml:space="preserve"> Деятельность образовательных учреждений Казахстана в </w:t>
            </w:r>
            <w:r w:rsidRPr="00DA6100">
              <w:rPr>
                <w:sz w:val="24"/>
                <w:szCs w:val="24"/>
              </w:rPr>
              <w:t>XIX</w:t>
            </w:r>
            <w:r w:rsidRPr="00DA6100">
              <w:rPr>
                <w:sz w:val="24"/>
                <w:szCs w:val="24"/>
                <w:lang w:val="ru-RU"/>
              </w:rPr>
              <w:t xml:space="preserve"> - начале ХХ века.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Вклад исследователей в развитие науки. Возникновение и развитие образовательных учреждений в Казахстане в XIX веке.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Специфика деятельности образовательных учреждений Казахстана XIX-начала ХХ века. </w:t>
            </w:r>
          </w:p>
          <w:p w:rsidR="002C17A8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Достижения и противоречия советской системы образования. </w:t>
            </w:r>
            <w:r w:rsidRPr="00DA6100">
              <w:rPr>
                <w:sz w:val="24"/>
                <w:szCs w:val="24"/>
                <w:lang w:val="ru-RU"/>
              </w:rPr>
              <w:t xml:space="preserve">Академия Наук Казахской ССР – крупнейший научный центр СССР. </w:t>
            </w:r>
          </w:p>
          <w:p w:rsidR="002C17A8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Ликвидация безграмотности. Школьное, профессиональное и высшее образование. Реформы советской системы образования в Казахстане. Роль АН 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КазССР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в развитии науки. Выдающиеся ученые Казахстана. Сложности и противоречия развития науки в Казахстане в условиях советской политической системы. </w:t>
            </w:r>
          </w:p>
          <w:p w:rsidR="002C17A8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sz w:val="24"/>
                <w:szCs w:val="24"/>
                <w:lang w:val="ru-RU"/>
              </w:rPr>
              <w:t>Проблемы и перспективы развития образования и науки Республики Казахстан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 Развитие системы образования и науки Республики Казахстана в </w:t>
            </w:r>
            <w:r w:rsidRPr="00DA6100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годы независимости: успехи, проблемы и перспективы. </w:t>
            </w:r>
          </w:p>
          <w:p w:rsidR="002C17A8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DA6100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DA6100">
              <w:rPr>
                <w:color w:val="000000"/>
                <w:sz w:val="24"/>
                <w:szCs w:val="24"/>
                <w:lang w:val="ru-RU"/>
              </w:rPr>
              <w:t>Модернизация системы образования Республики Казахстан. Интеграция Казахстана в мировое образовательное и научное пространство. Стратегии и программы Республики Казахстан в области образования и науки. Международная образовательная программа Республики Казахстан «</w:t>
            </w:r>
            <w:proofErr w:type="spellStart"/>
            <w:r w:rsidRPr="00DA6100">
              <w:rPr>
                <w:color w:val="000000"/>
                <w:sz w:val="24"/>
                <w:szCs w:val="24"/>
                <w:lang w:val="ru-RU"/>
              </w:rPr>
              <w:t>Болашак</w:t>
            </w:r>
            <w:proofErr w:type="spellEnd"/>
            <w:r w:rsidRPr="00DA6100">
              <w:rPr>
                <w:color w:val="000000"/>
                <w:sz w:val="24"/>
                <w:szCs w:val="24"/>
                <w:lang w:val="ru-RU"/>
              </w:rPr>
              <w:t xml:space="preserve">». Инновационные организации образования и науки Республики Казахстан. </w:t>
            </w:r>
          </w:p>
          <w:p w:rsidR="002C17A8" w:rsidRPr="00DA6100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lastRenderedPageBreak/>
              <w:t xml:space="preserve">1.Исследовать вклад ученых средневекового Казахстана в </w:t>
            </w:r>
            <w:r w:rsidR="00471D11">
              <w:rPr>
                <w:sz w:val="24"/>
                <w:szCs w:val="24"/>
                <w:lang w:val="ru-RU"/>
              </w:rPr>
              <w:t>развитие научных знаний.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1.</w:t>
            </w:r>
            <w:r w:rsidRPr="00163335">
              <w:rPr>
                <w:sz w:val="24"/>
                <w:szCs w:val="24"/>
                <w:lang w:val="ru-RU"/>
              </w:rPr>
              <w:t xml:space="preserve"> Определяет основные направления научных исследований Казахстана в </w:t>
            </w:r>
            <w:r w:rsidRPr="00163335">
              <w:rPr>
                <w:sz w:val="24"/>
                <w:szCs w:val="24"/>
              </w:rPr>
              <w:t>XVIII</w:t>
            </w:r>
            <w:r w:rsidRPr="00163335">
              <w:rPr>
                <w:sz w:val="24"/>
                <w:szCs w:val="24"/>
                <w:lang w:val="ru-RU"/>
              </w:rPr>
              <w:t xml:space="preserve"> - начале </w:t>
            </w:r>
            <w:r w:rsidRPr="00163335">
              <w:rPr>
                <w:sz w:val="24"/>
                <w:szCs w:val="24"/>
              </w:rPr>
              <w:t>XX</w:t>
            </w:r>
            <w:r w:rsidRPr="00163335">
              <w:rPr>
                <w:sz w:val="24"/>
                <w:szCs w:val="24"/>
                <w:lang w:val="ru-RU"/>
              </w:rPr>
              <w:t xml:space="preserve"> века.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>2.Оценивает</w:t>
            </w:r>
            <w:r w:rsidRPr="00163335">
              <w:rPr>
                <w:sz w:val="24"/>
                <w:szCs w:val="24"/>
                <w:lang w:val="ru-RU"/>
              </w:rPr>
              <w:t xml:space="preserve"> вклад ученых средневекового Казахстана в развитие </w:t>
            </w:r>
            <w:r w:rsidRPr="00163335">
              <w:rPr>
                <w:sz w:val="24"/>
                <w:szCs w:val="24"/>
                <w:lang w:val="ru-RU"/>
              </w:rPr>
              <w:lastRenderedPageBreak/>
              <w:t>нау</w:t>
            </w:r>
            <w:r w:rsidR="00471D11">
              <w:rPr>
                <w:sz w:val="24"/>
                <w:szCs w:val="24"/>
                <w:lang w:val="ru-RU"/>
              </w:rPr>
              <w:t>чных знаний на основе их трудов.</w:t>
            </w:r>
          </w:p>
        </w:tc>
      </w:tr>
      <w:tr w:rsidR="002C17A8" w:rsidRPr="00700F44" w:rsidTr="00471D11">
        <w:trPr>
          <w:trHeight w:val="125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>2. Анализировать изменения и преемственность в развитии образовательных учреждений на территории Казахстана в XIX - начале ХХ века</w:t>
            </w:r>
            <w:r w:rsidR="00471D11">
              <w:rPr>
                <w:rFonts w:eastAsia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>1.Объясняет изменения и преемственность в развитии образовательных учреждений на территории Казахстана в XIX - начале ХХ века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2.Характеризует образовательные учреждения, исходя из специфики их деятельности</w:t>
            </w:r>
            <w:r w:rsidR="00471D11">
              <w:rPr>
                <w:sz w:val="24"/>
                <w:szCs w:val="24"/>
                <w:lang w:val="ru-RU"/>
              </w:rPr>
              <w:t>.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C17A8" w:rsidRPr="00700F44" w:rsidTr="00471D11">
        <w:trPr>
          <w:trHeight w:val="420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widowControl w:val="0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>3. Анализировать реформы советской системы образовани</w:t>
            </w:r>
            <w:r w:rsidR="00471D11">
              <w:rPr>
                <w:rFonts w:eastAsia="Calibri"/>
                <w:sz w:val="24"/>
                <w:szCs w:val="24"/>
                <w:lang w:val="ru-RU"/>
              </w:rPr>
              <w:t>я и развитие науки в Казахстане.</w:t>
            </w:r>
          </w:p>
        </w:tc>
        <w:tc>
          <w:tcPr>
            <w:tcW w:w="2828" w:type="dxa"/>
          </w:tcPr>
          <w:p w:rsidR="002C17A8" w:rsidRPr="00163335" w:rsidRDefault="002C17A8" w:rsidP="00471D1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1.Объясняет основные этапы развития советской системы 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>образования и науки в Казахстане;</w:t>
            </w:r>
          </w:p>
          <w:p w:rsidR="002C17A8" w:rsidRPr="00163335" w:rsidRDefault="002C17A8" w:rsidP="00471D1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t>2.</w:t>
            </w: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Характеризует </w:t>
            </w:r>
            <w:r w:rsidRPr="00163335">
              <w:rPr>
                <w:rFonts w:eastAsia="Calibri"/>
                <w:sz w:val="24"/>
                <w:szCs w:val="24"/>
                <w:lang w:val="ru-RU"/>
              </w:rPr>
              <w:t>достижения и противоречия советской системы образования и  науки в Казахстане;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3.Определяет роль АН Казахской ССР в развитии науки Казахстана;</w:t>
            </w:r>
          </w:p>
          <w:p w:rsidR="002C17A8" w:rsidRPr="00163335" w:rsidRDefault="002C17A8" w:rsidP="00471D11">
            <w:pPr>
              <w:widowControl w:val="0"/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t>4.Оценивает вклад выдающихся ученых Казахстана в ра</w:t>
            </w:r>
            <w:r w:rsidR="00471D11">
              <w:rPr>
                <w:sz w:val="24"/>
                <w:szCs w:val="24"/>
                <w:lang w:val="ru-RU"/>
              </w:rPr>
              <w:t>звитие науки в советский период.</w:t>
            </w: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2C17A8" w:rsidRPr="00700F44" w:rsidTr="00471D11">
        <w:trPr>
          <w:trHeight w:val="420"/>
        </w:trPr>
        <w:tc>
          <w:tcPr>
            <w:tcW w:w="452" w:type="dxa"/>
            <w:vMerge/>
          </w:tcPr>
          <w:p w:rsidR="002C17A8" w:rsidRPr="00163335" w:rsidRDefault="002C17A8" w:rsidP="00471D11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24" w:type="dxa"/>
            <w:vMerge/>
          </w:tcPr>
          <w:p w:rsidR="002C17A8" w:rsidRPr="00163335" w:rsidRDefault="002C17A8" w:rsidP="00471D11">
            <w:pPr>
              <w:rPr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2C17A8" w:rsidRPr="00DA6100" w:rsidRDefault="002C17A8" w:rsidP="00471D11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163335">
              <w:rPr>
                <w:color w:val="000000"/>
                <w:sz w:val="24"/>
                <w:szCs w:val="24"/>
                <w:lang w:val="ru-RU"/>
              </w:rPr>
              <w:t xml:space="preserve">4.Анализировать проблемы и перспективы развития образования и науки Республики Казахстан в </w:t>
            </w:r>
            <w:r w:rsidRPr="00163335">
              <w:rPr>
                <w:color w:val="000000"/>
                <w:sz w:val="24"/>
                <w:szCs w:val="24"/>
                <w:lang w:val="ru-RU"/>
              </w:rPr>
              <w:lastRenderedPageBreak/>
              <w:t>контексте интеграции в мировое образов</w:t>
            </w:r>
            <w:r w:rsidR="00471D11">
              <w:rPr>
                <w:color w:val="000000"/>
                <w:sz w:val="24"/>
                <w:szCs w:val="24"/>
                <w:lang w:val="ru-RU"/>
              </w:rPr>
              <w:t>ательное и научное пространство.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  <w:p w:rsidR="002C17A8" w:rsidRPr="00163335" w:rsidRDefault="002C17A8" w:rsidP="00471D11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828" w:type="dxa"/>
          </w:tcPr>
          <w:p w:rsidR="002C17A8" w:rsidRPr="00163335" w:rsidRDefault="002C17A8" w:rsidP="00471D11">
            <w:pPr>
              <w:widowControl w:val="0"/>
              <w:rPr>
                <w:rFonts w:eastAsia="Calibri"/>
                <w:sz w:val="24"/>
                <w:szCs w:val="24"/>
                <w:lang w:val="ru-RU"/>
              </w:rPr>
            </w:pPr>
            <w:r w:rsidRPr="00163335">
              <w:rPr>
                <w:rFonts w:eastAsia="Calibri"/>
                <w:sz w:val="24"/>
                <w:szCs w:val="24"/>
                <w:lang w:val="ru-RU"/>
              </w:rPr>
              <w:lastRenderedPageBreak/>
              <w:t>1. Объясняет предпосылки и значение модернизации системы образования и науки на основе изучения стратегий и программ Республики Казахстан</w:t>
            </w:r>
          </w:p>
          <w:p w:rsidR="002C17A8" w:rsidRPr="00163335" w:rsidRDefault="002C17A8" w:rsidP="00471D11">
            <w:pPr>
              <w:rPr>
                <w:sz w:val="24"/>
                <w:szCs w:val="24"/>
                <w:lang w:val="ru-RU"/>
              </w:rPr>
            </w:pPr>
            <w:r w:rsidRPr="00163335">
              <w:rPr>
                <w:sz w:val="24"/>
                <w:szCs w:val="24"/>
                <w:lang w:val="ru-RU"/>
              </w:rPr>
              <w:lastRenderedPageBreak/>
              <w:t xml:space="preserve"> 2.Оценивает значение создания инновационных организаций образования и науки для интеграции в мировое образов</w:t>
            </w:r>
            <w:r>
              <w:rPr>
                <w:sz w:val="24"/>
                <w:szCs w:val="24"/>
                <w:lang w:val="ru-RU"/>
              </w:rPr>
              <w:t>ательное и научное пространство.</w:t>
            </w:r>
          </w:p>
          <w:p w:rsidR="002C17A8" w:rsidRPr="00163335" w:rsidRDefault="002C17A8" w:rsidP="00471D1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7DAE" w:rsidRPr="00B7404E" w:rsidRDefault="00C87DAE" w:rsidP="0016333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C87DAE" w:rsidRPr="00B7404E" w:rsidRDefault="00C87DAE" w:rsidP="0016333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C87DAE" w:rsidRPr="00B7404E" w:rsidRDefault="00C87DAE" w:rsidP="0016333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C87DAE" w:rsidRPr="00B7404E" w:rsidRDefault="00C87DAE" w:rsidP="0016333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C87DAE" w:rsidRPr="00B7404E" w:rsidRDefault="00C87DAE" w:rsidP="0016333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0F3D6B" w:rsidRPr="00B7404E" w:rsidRDefault="000F3D6B" w:rsidP="0016333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C87DAE" w:rsidRPr="00B7404E" w:rsidRDefault="00C87DAE" w:rsidP="0016333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C87DAE" w:rsidRPr="00B7404E" w:rsidRDefault="00C87DAE" w:rsidP="0016333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0F3D6B" w:rsidRPr="00B7404E" w:rsidRDefault="000F3D6B" w:rsidP="0016333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F723D" w:rsidRPr="00B7404E" w:rsidRDefault="004F723D" w:rsidP="0016333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F723D" w:rsidRPr="00B7404E" w:rsidRDefault="004F723D" w:rsidP="0016333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9B5C86" w:rsidRPr="00B7404E" w:rsidRDefault="009B5C86" w:rsidP="0016333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3E5AE9" w:rsidRPr="00B7404E" w:rsidRDefault="003E5AE9" w:rsidP="0016333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3E5AE9" w:rsidRPr="00B7404E" w:rsidRDefault="003E5AE9" w:rsidP="0016333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3E5AE9" w:rsidRPr="00B7404E" w:rsidRDefault="003E5AE9" w:rsidP="0016333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3E5AE9" w:rsidRPr="00B7404E" w:rsidRDefault="000B450D" w:rsidP="00163335">
      <w:pPr>
        <w:tabs>
          <w:tab w:val="left" w:pos="6852"/>
        </w:tabs>
        <w:spacing w:after="0" w:line="240" w:lineRule="auto"/>
        <w:rPr>
          <w:b/>
          <w:color w:val="000000"/>
          <w:sz w:val="28"/>
          <w:szCs w:val="28"/>
          <w:lang w:val="ru-RU"/>
        </w:rPr>
      </w:pPr>
      <w:r w:rsidRPr="00B7404E">
        <w:rPr>
          <w:b/>
          <w:color w:val="000000"/>
          <w:sz w:val="28"/>
          <w:szCs w:val="28"/>
          <w:lang w:val="ru-RU"/>
        </w:rPr>
        <w:tab/>
      </w:r>
    </w:p>
    <w:p w:rsidR="000B450D" w:rsidRPr="00B7404E" w:rsidRDefault="000B450D" w:rsidP="00163335">
      <w:pPr>
        <w:tabs>
          <w:tab w:val="left" w:pos="6852"/>
        </w:tabs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0B450D" w:rsidRPr="00B7404E" w:rsidRDefault="000B450D" w:rsidP="00163335">
      <w:pPr>
        <w:tabs>
          <w:tab w:val="left" w:pos="6852"/>
        </w:tabs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0B450D" w:rsidRPr="00B7404E" w:rsidRDefault="000B450D" w:rsidP="00163335">
      <w:pPr>
        <w:tabs>
          <w:tab w:val="left" w:pos="6852"/>
        </w:tabs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0B450D" w:rsidRDefault="000B450D" w:rsidP="00163335">
      <w:pPr>
        <w:tabs>
          <w:tab w:val="left" w:pos="6852"/>
        </w:tabs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71D11" w:rsidRDefault="00471D11" w:rsidP="00163335">
      <w:pPr>
        <w:tabs>
          <w:tab w:val="left" w:pos="6852"/>
        </w:tabs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71D11" w:rsidRDefault="00471D11" w:rsidP="00163335">
      <w:pPr>
        <w:tabs>
          <w:tab w:val="left" w:pos="6852"/>
        </w:tabs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471D11" w:rsidRPr="00B7404E" w:rsidRDefault="00471D11" w:rsidP="00163335">
      <w:pPr>
        <w:tabs>
          <w:tab w:val="left" w:pos="6852"/>
        </w:tabs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0B450D" w:rsidRPr="00B7404E" w:rsidRDefault="000B450D" w:rsidP="00163335">
      <w:pPr>
        <w:tabs>
          <w:tab w:val="left" w:pos="6852"/>
        </w:tabs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0B450D" w:rsidRPr="00B7404E" w:rsidRDefault="000B450D" w:rsidP="00163335">
      <w:pPr>
        <w:tabs>
          <w:tab w:val="left" w:pos="6852"/>
        </w:tabs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8A22E1" w:rsidRPr="00B7404E" w:rsidRDefault="008A22E1" w:rsidP="00163335">
      <w:pPr>
        <w:tabs>
          <w:tab w:val="left" w:pos="6852"/>
        </w:tabs>
        <w:spacing w:after="0" w:line="240" w:lineRule="auto"/>
        <w:rPr>
          <w:b/>
          <w:color w:val="000000"/>
          <w:sz w:val="28"/>
          <w:szCs w:val="28"/>
          <w:lang w:val="ru-RU"/>
        </w:rPr>
      </w:pPr>
    </w:p>
    <w:bookmarkEnd w:id="4"/>
    <w:p w:rsidR="000F3D6B" w:rsidRPr="00B7404E" w:rsidRDefault="000F3D6B" w:rsidP="0016333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 w:rsidRPr="00B7404E">
        <w:rPr>
          <w:b/>
          <w:color w:val="000000"/>
          <w:sz w:val="28"/>
          <w:szCs w:val="28"/>
          <w:lang w:val="ru-RU"/>
        </w:rPr>
        <w:lastRenderedPageBreak/>
        <w:t>Перечень литературы и средств обучения</w:t>
      </w:r>
    </w:p>
    <w:p w:rsidR="001F32D5" w:rsidRPr="00B7404E" w:rsidRDefault="001F32D5" w:rsidP="00163335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0F3D6B" w:rsidRPr="00B7404E" w:rsidRDefault="000F3D6B" w:rsidP="00163335">
      <w:pPr>
        <w:spacing w:after="0" w:line="240" w:lineRule="auto"/>
        <w:rPr>
          <w:b/>
          <w:color w:val="000000"/>
          <w:sz w:val="28"/>
          <w:szCs w:val="28"/>
          <w:lang w:val="kk-KZ"/>
        </w:rPr>
      </w:pPr>
      <w:r w:rsidRPr="00B7404E">
        <w:rPr>
          <w:b/>
          <w:color w:val="000000"/>
          <w:sz w:val="28"/>
          <w:szCs w:val="28"/>
          <w:lang w:val="ru-RU"/>
        </w:rPr>
        <w:t>Основная</w:t>
      </w:r>
      <w:r w:rsidR="009B5C86" w:rsidRPr="00B7404E">
        <w:rPr>
          <w:b/>
          <w:color w:val="000000"/>
          <w:sz w:val="28"/>
          <w:szCs w:val="28"/>
          <w:lang w:val="kk-KZ"/>
        </w:rPr>
        <w:t>:</w:t>
      </w:r>
    </w:p>
    <w:p w:rsidR="0002368C" w:rsidRPr="00B7404E" w:rsidRDefault="0002368C" w:rsidP="00DB2A43">
      <w:pPr>
        <w:pStyle w:val="Style13"/>
        <w:widowControl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noProof/>
          <w:color w:val="000000"/>
          <w:sz w:val="28"/>
          <w:szCs w:val="28"/>
        </w:rPr>
      </w:pPr>
      <w:proofErr w:type="spellStart"/>
      <w:r w:rsidRPr="00B7404E">
        <w:rPr>
          <w:color w:val="000000"/>
          <w:sz w:val="28"/>
          <w:szCs w:val="28"/>
        </w:rPr>
        <w:t>Алаш</w:t>
      </w:r>
      <w:proofErr w:type="spellEnd"/>
      <w:r w:rsidRPr="00B7404E">
        <w:rPr>
          <w:color w:val="000000"/>
          <w:sz w:val="28"/>
          <w:szCs w:val="28"/>
        </w:rPr>
        <w:t xml:space="preserve"> в истории государственности Казахстана: идеи, судьбы, наследие. Сборник архивных документов и материалов. </w:t>
      </w:r>
      <w:proofErr w:type="gramStart"/>
      <w:r w:rsidRPr="00B7404E">
        <w:rPr>
          <w:color w:val="000000"/>
          <w:sz w:val="28"/>
          <w:szCs w:val="28"/>
        </w:rPr>
        <w:t>-А</w:t>
      </w:r>
      <w:proofErr w:type="gramEnd"/>
      <w:r w:rsidRPr="00B7404E">
        <w:rPr>
          <w:color w:val="000000"/>
          <w:sz w:val="28"/>
          <w:szCs w:val="28"/>
        </w:rPr>
        <w:t>лматы, 2019</w:t>
      </w:r>
    </w:p>
    <w:p w:rsidR="0002368C" w:rsidRPr="00B7404E" w:rsidRDefault="0002368C" w:rsidP="0002368C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Аяган</w:t>
      </w:r>
      <w:proofErr w:type="spellEnd"/>
      <w:r w:rsidRPr="00B7404E">
        <w:rPr>
          <w:sz w:val="28"/>
          <w:szCs w:val="28"/>
          <w:lang w:val="ru-RU"/>
        </w:rPr>
        <w:t xml:space="preserve"> Б., </w:t>
      </w:r>
      <w:proofErr w:type="spellStart"/>
      <w:r w:rsidRPr="00B7404E">
        <w:rPr>
          <w:sz w:val="28"/>
          <w:szCs w:val="28"/>
          <w:lang w:val="ru-RU"/>
        </w:rPr>
        <w:t>Адиет</w:t>
      </w:r>
      <w:proofErr w:type="spellEnd"/>
      <w:r w:rsidRPr="00B7404E">
        <w:rPr>
          <w:sz w:val="28"/>
          <w:szCs w:val="28"/>
          <w:lang w:val="ru-RU"/>
        </w:rPr>
        <w:t xml:space="preserve"> К., </w:t>
      </w:r>
      <w:proofErr w:type="spellStart"/>
      <w:r w:rsidRPr="00B7404E">
        <w:rPr>
          <w:sz w:val="28"/>
          <w:szCs w:val="28"/>
          <w:lang w:val="ru-RU"/>
        </w:rPr>
        <w:t>Сатанов</w:t>
      </w:r>
      <w:proofErr w:type="spellEnd"/>
      <w:r w:rsidRPr="00B7404E">
        <w:rPr>
          <w:sz w:val="28"/>
          <w:szCs w:val="28"/>
          <w:lang w:val="ru-RU"/>
        </w:rPr>
        <w:t xml:space="preserve"> А. История Казахстана (с 1946 года по настоящее время): Учебник. – Алматы: </w:t>
      </w:r>
      <w:proofErr w:type="spellStart"/>
      <w:r w:rsidRPr="00B7404E">
        <w:rPr>
          <w:sz w:val="28"/>
          <w:szCs w:val="28"/>
          <w:lang w:val="ru-RU"/>
        </w:rPr>
        <w:t>Атамұра</w:t>
      </w:r>
      <w:proofErr w:type="spellEnd"/>
      <w:r w:rsidRPr="00B7404E">
        <w:rPr>
          <w:sz w:val="28"/>
          <w:szCs w:val="28"/>
          <w:lang w:val="ru-RU"/>
        </w:rPr>
        <w:t>, 2019</w:t>
      </w:r>
    </w:p>
    <w:p w:rsidR="0002368C" w:rsidRPr="00B7404E" w:rsidRDefault="0002368C" w:rsidP="0002368C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Аяган</w:t>
      </w:r>
      <w:proofErr w:type="spellEnd"/>
      <w:r w:rsidRPr="00B7404E">
        <w:rPr>
          <w:sz w:val="28"/>
          <w:szCs w:val="28"/>
          <w:lang w:val="ru-RU"/>
        </w:rPr>
        <w:t xml:space="preserve"> Б., </w:t>
      </w:r>
      <w:proofErr w:type="spellStart"/>
      <w:r w:rsidRPr="00B7404E">
        <w:rPr>
          <w:sz w:val="28"/>
          <w:szCs w:val="28"/>
          <w:lang w:val="ru-RU"/>
        </w:rPr>
        <w:t>Адиет</w:t>
      </w:r>
      <w:proofErr w:type="spellEnd"/>
      <w:r w:rsidRPr="00B7404E">
        <w:rPr>
          <w:sz w:val="28"/>
          <w:szCs w:val="28"/>
          <w:lang w:val="ru-RU"/>
        </w:rPr>
        <w:t xml:space="preserve"> К., </w:t>
      </w:r>
      <w:proofErr w:type="spellStart"/>
      <w:r w:rsidRPr="00B7404E">
        <w:rPr>
          <w:sz w:val="28"/>
          <w:szCs w:val="28"/>
          <w:lang w:val="ru-RU"/>
        </w:rPr>
        <w:t>Сатанов</w:t>
      </w:r>
      <w:proofErr w:type="spellEnd"/>
      <w:r w:rsidRPr="00B7404E">
        <w:rPr>
          <w:sz w:val="28"/>
          <w:szCs w:val="28"/>
          <w:lang w:val="ru-RU"/>
        </w:rPr>
        <w:t xml:space="preserve"> А. История Казахстана. Методическое руководство. – Алматы: </w:t>
      </w:r>
      <w:proofErr w:type="spellStart"/>
      <w:r w:rsidRPr="00B7404E">
        <w:rPr>
          <w:sz w:val="28"/>
          <w:szCs w:val="28"/>
          <w:lang w:val="ru-RU"/>
        </w:rPr>
        <w:t>Атамұра</w:t>
      </w:r>
      <w:proofErr w:type="spellEnd"/>
      <w:r w:rsidRPr="00B7404E">
        <w:rPr>
          <w:sz w:val="28"/>
          <w:szCs w:val="28"/>
          <w:lang w:val="ru-RU"/>
        </w:rPr>
        <w:t>, 2019</w:t>
      </w:r>
    </w:p>
    <w:p w:rsidR="0002368C" w:rsidRPr="00B7404E" w:rsidRDefault="0002368C" w:rsidP="0002368C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Аяган</w:t>
      </w:r>
      <w:proofErr w:type="spellEnd"/>
      <w:r w:rsidRPr="00B7404E">
        <w:rPr>
          <w:sz w:val="28"/>
          <w:szCs w:val="28"/>
          <w:lang w:val="ru-RU"/>
        </w:rPr>
        <w:t xml:space="preserve"> Б., </w:t>
      </w:r>
      <w:proofErr w:type="spellStart"/>
      <w:r w:rsidRPr="00B7404E">
        <w:rPr>
          <w:sz w:val="28"/>
          <w:szCs w:val="28"/>
          <w:lang w:val="ru-RU"/>
        </w:rPr>
        <w:t>Адиет</w:t>
      </w:r>
      <w:proofErr w:type="spellEnd"/>
      <w:r w:rsidRPr="00B7404E">
        <w:rPr>
          <w:sz w:val="28"/>
          <w:szCs w:val="28"/>
          <w:lang w:val="ru-RU"/>
        </w:rPr>
        <w:t xml:space="preserve"> К., </w:t>
      </w:r>
      <w:proofErr w:type="spellStart"/>
      <w:r w:rsidRPr="00B7404E">
        <w:rPr>
          <w:sz w:val="28"/>
          <w:szCs w:val="28"/>
          <w:lang w:val="ru-RU"/>
        </w:rPr>
        <w:t>Сатанов</w:t>
      </w:r>
      <w:proofErr w:type="spellEnd"/>
      <w:r w:rsidRPr="00B7404E">
        <w:rPr>
          <w:sz w:val="28"/>
          <w:szCs w:val="28"/>
          <w:lang w:val="ru-RU"/>
        </w:rPr>
        <w:t xml:space="preserve"> А. История Казахстана: Хрестоматия</w:t>
      </w:r>
      <w:r w:rsidRPr="00B7404E">
        <w:rPr>
          <w:sz w:val="28"/>
          <w:szCs w:val="28"/>
          <w:lang w:val="ru-RU"/>
        </w:rPr>
        <w:tab/>
        <w:t xml:space="preserve">- Алматы: </w:t>
      </w:r>
      <w:proofErr w:type="spellStart"/>
      <w:r w:rsidRPr="00B7404E">
        <w:rPr>
          <w:sz w:val="28"/>
          <w:szCs w:val="28"/>
          <w:lang w:val="ru-RU"/>
        </w:rPr>
        <w:t>Атамұра</w:t>
      </w:r>
      <w:proofErr w:type="spellEnd"/>
      <w:r w:rsidRPr="00B7404E">
        <w:rPr>
          <w:sz w:val="28"/>
          <w:szCs w:val="28"/>
          <w:lang w:val="ru-RU"/>
        </w:rPr>
        <w:t>, 2019</w:t>
      </w:r>
    </w:p>
    <w:p w:rsidR="0002368C" w:rsidRPr="00B7404E" w:rsidRDefault="0002368C" w:rsidP="0002368C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Джандосова</w:t>
      </w:r>
      <w:proofErr w:type="spellEnd"/>
      <w:r w:rsidRPr="00B7404E">
        <w:rPr>
          <w:sz w:val="28"/>
          <w:szCs w:val="28"/>
          <w:lang w:val="ru-RU"/>
        </w:rPr>
        <w:t xml:space="preserve"> З., </w:t>
      </w:r>
      <w:proofErr w:type="spellStart"/>
      <w:r w:rsidRPr="00B7404E">
        <w:rPr>
          <w:sz w:val="28"/>
          <w:szCs w:val="28"/>
          <w:lang w:val="ru-RU"/>
        </w:rPr>
        <w:t>Джуматаева</w:t>
      </w:r>
      <w:proofErr w:type="spellEnd"/>
      <w:r w:rsidRPr="00B7404E">
        <w:rPr>
          <w:sz w:val="28"/>
          <w:szCs w:val="28"/>
          <w:lang w:val="ru-RU"/>
        </w:rPr>
        <w:t xml:space="preserve"> Ж. История Казахстана: Методическое руководство. – Алматы: </w:t>
      </w:r>
      <w:proofErr w:type="spellStart"/>
      <w:r w:rsidRPr="00B7404E">
        <w:rPr>
          <w:sz w:val="28"/>
          <w:szCs w:val="28"/>
          <w:lang w:val="ru-RU"/>
        </w:rPr>
        <w:t>Мектеп</w:t>
      </w:r>
      <w:proofErr w:type="spellEnd"/>
      <w:r w:rsidRPr="00B7404E">
        <w:rPr>
          <w:sz w:val="28"/>
          <w:szCs w:val="28"/>
          <w:lang w:val="ru-RU"/>
        </w:rPr>
        <w:t>, 2019</w:t>
      </w:r>
    </w:p>
    <w:p w:rsidR="0002368C" w:rsidRPr="00B7404E" w:rsidRDefault="0002368C" w:rsidP="00DB2A4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Джандосова</w:t>
      </w:r>
      <w:proofErr w:type="spellEnd"/>
      <w:r w:rsidRPr="00B7404E">
        <w:rPr>
          <w:sz w:val="28"/>
          <w:szCs w:val="28"/>
          <w:lang w:val="ru-RU"/>
        </w:rPr>
        <w:t xml:space="preserve"> З.А. История Казахстана. Учебник для 10кл. </w:t>
      </w:r>
      <w:proofErr w:type="gramStart"/>
      <w:r w:rsidRPr="00B7404E">
        <w:rPr>
          <w:sz w:val="28"/>
          <w:szCs w:val="28"/>
          <w:lang w:val="ru-RU"/>
        </w:rPr>
        <w:t>-А</w:t>
      </w:r>
      <w:proofErr w:type="gramEnd"/>
      <w:r w:rsidRPr="00B7404E">
        <w:rPr>
          <w:sz w:val="28"/>
          <w:szCs w:val="28"/>
          <w:lang w:val="ru-RU"/>
        </w:rPr>
        <w:t xml:space="preserve">лматы: </w:t>
      </w:r>
      <w:proofErr w:type="spellStart"/>
      <w:r w:rsidRPr="00B7404E">
        <w:rPr>
          <w:sz w:val="28"/>
          <w:szCs w:val="28"/>
          <w:lang w:val="ru-RU"/>
        </w:rPr>
        <w:t>Мектеп</w:t>
      </w:r>
      <w:proofErr w:type="spellEnd"/>
      <w:r w:rsidRPr="00B7404E">
        <w:rPr>
          <w:sz w:val="28"/>
          <w:szCs w:val="28"/>
          <w:lang w:val="ru-RU"/>
        </w:rPr>
        <w:t xml:space="preserve">, 2019 </w:t>
      </w:r>
      <w:hyperlink r:id="rId8" w:history="1">
        <w:r w:rsidRPr="00B7404E">
          <w:rPr>
            <w:rStyle w:val="a7"/>
            <w:rFonts w:eastAsia="Calibri"/>
            <w:sz w:val="28"/>
            <w:szCs w:val="28"/>
          </w:rPr>
          <w:t>https</w:t>
        </w:r>
        <w:r w:rsidRPr="00B7404E">
          <w:rPr>
            <w:rStyle w:val="a7"/>
            <w:rFonts w:eastAsia="Calibri"/>
            <w:sz w:val="28"/>
            <w:szCs w:val="28"/>
            <w:lang w:val="ru-RU"/>
          </w:rPr>
          <w:t>://</w:t>
        </w:r>
        <w:r w:rsidRPr="00B7404E">
          <w:rPr>
            <w:rStyle w:val="a7"/>
            <w:rFonts w:eastAsia="Calibri"/>
            <w:sz w:val="28"/>
            <w:szCs w:val="28"/>
          </w:rPr>
          <w:t>www</w:t>
        </w:r>
        <w:r w:rsidRPr="00B7404E">
          <w:rPr>
            <w:rStyle w:val="a7"/>
            <w:rFonts w:eastAsia="Calibri"/>
            <w:sz w:val="28"/>
            <w:szCs w:val="28"/>
            <w:lang w:val="ru-RU"/>
          </w:rPr>
          <w:t>.</w:t>
        </w:r>
        <w:proofErr w:type="spellStart"/>
        <w:r w:rsidRPr="00B7404E">
          <w:rPr>
            <w:rStyle w:val="a7"/>
            <w:rFonts w:eastAsia="Calibri"/>
            <w:sz w:val="28"/>
            <w:szCs w:val="28"/>
          </w:rPr>
          <w:t>okulyk</w:t>
        </w:r>
        <w:proofErr w:type="spellEnd"/>
        <w:r w:rsidRPr="00B7404E">
          <w:rPr>
            <w:rStyle w:val="a7"/>
            <w:rFonts w:eastAsia="Calibri"/>
            <w:sz w:val="28"/>
            <w:szCs w:val="28"/>
            <w:lang w:val="ru-RU"/>
          </w:rPr>
          <w:t>.</w:t>
        </w:r>
        <w:proofErr w:type="spellStart"/>
        <w:r w:rsidRPr="00B7404E">
          <w:rPr>
            <w:rStyle w:val="a7"/>
            <w:rFonts w:eastAsia="Calibri"/>
            <w:sz w:val="28"/>
            <w:szCs w:val="28"/>
          </w:rPr>
          <w:t>kz</w:t>
        </w:r>
        <w:proofErr w:type="spellEnd"/>
        <w:r w:rsidRPr="00B7404E">
          <w:rPr>
            <w:rStyle w:val="a7"/>
            <w:rFonts w:eastAsia="Calibri"/>
            <w:sz w:val="28"/>
            <w:szCs w:val="28"/>
            <w:lang w:val="ru-RU"/>
          </w:rPr>
          <w:t>/</w:t>
        </w:r>
        <w:proofErr w:type="spellStart"/>
        <w:r w:rsidRPr="00B7404E">
          <w:rPr>
            <w:rStyle w:val="a7"/>
            <w:rFonts w:eastAsia="Calibri"/>
            <w:sz w:val="28"/>
            <w:szCs w:val="28"/>
          </w:rPr>
          <w:t>istoriya</w:t>
        </w:r>
        <w:proofErr w:type="spellEnd"/>
        <w:r w:rsidRPr="00B7404E">
          <w:rPr>
            <w:rStyle w:val="a7"/>
            <w:rFonts w:eastAsia="Calibri"/>
            <w:sz w:val="28"/>
            <w:szCs w:val="28"/>
            <w:lang w:val="ru-RU"/>
          </w:rPr>
          <w:t>/609/</w:t>
        </w:r>
      </w:hyperlink>
    </w:p>
    <w:p w:rsidR="0002368C" w:rsidRPr="00B7404E" w:rsidRDefault="0002368C" w:rsidP="00DB2A4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Джандосова</w:t>
      </w:r>
      <w:proofErr w:type="spellEnd"/>
      <w:r w:rsidRPr="00B7404E">
        <w:rPr>
          <w:sz w:val="28"/>
          <w:szCs w:val="28"/>
          <w:lang w:val="ru-RU"/>
        </w:rPr>
        <w:t xml:space="preserve"> З.А. История Казахстана. Учебник для 11кл. </w:t>
      </w:r>
      <w:proofErr w:type="gramStart"/>
      <w:r w:rsidRPr="00B7404E">
        <w:rPr>
          <w:sz w:val="28"/>
          <w:szCs w:val="28"/>
          <w:lang w:val="ru-RU"/>
        </w:rPr>
        <w:t>-А</w:t>
      </w:r>
      <w:proofErr w:type="gramEnd"/>
      <w:r w:rsidRPr="00B7404E">
        <w:rPr>
          <w:sz w:val="28"/>
          <w:szCs w:val="28"/>
          <w:lang w:val="ru-RU"/>
        </w:rPr>
        <w:t xml:space="preserve">лматы: </w:t>
      </w:r>
      <w:proofErr w:type="spellStart"/>
      <w:r w:rsidRPr="00B7404E">
        <w:rPr>
          <w:sz w:val="28"/>
          <w:szCs w:val="28"/>
          <w:lang w:val="ru-RU"/>
        </w:rPr>
        <w:t>Мектеп</w:t>
      </w:r>
      <w:proofErr w:type="spellEnd"/>
      <w:r w:rsidRPr="00B7404E">
        <w:rPr>
          <w:sz w:val="28"/>
          <w:szCs w:val="28"/>
          <w:lang w:val="ru-RU"/>
        </w:rPr>
        <w:t xml:space="preserve">, 2019 </w:t>
      </w:r>
      <w:hyperlink r:id="rId9" w:history="1">
        <w:r w:rsidRPr="00B7404E">
          <w:rPr>
            <w:rStyle w:val="a7"/>
            <w:rFonts w:eastAsia="Calibri"/>
            <w:sz w:val="28"/>
            <w:szCs w:val="28"/>
          </w:rPr>
          <w:t>https</w:t>
        </w:r>
        <w:r w:rsidRPr="00B7404E">
          <w:rPr>
            <w:rStyle w:val="a7"/>
            <w:rFonts w:eastAsia="Calibri"/>
            <w:sz w:val="28"/>
            <w:szCs w:val="28"/>
            <w:lang w:val="ru-RU"/>
          </w:rPr>
          <w:t>://</w:t>
        </w:r>
        <w:r w:rsidRPr="00B7404E">
          <w:rPr>
            <w:rStyle w:val="a7"/>
            <w:rFonts w:eastAsia="Calibri"/>
            <w:sz w:val="28"/>
            <w:szCs w:val="28"/>
          </w:rPr>
          <w:t>www</w:t>
        </w:r>
        <w:r w:rsidRPr="00B7404E">
          <w:rPr>
            <w:rStyle w:val="a7"/>
            <w:rFonts w:eastAsia="Calibri"/>
            <w:sz w:val="28"/>
            <w:szCs w:val="28"/>
            <w:lang w:val="ru-RU"/>
          </w:rPr>
          <w:t>.</w:t>
        </w:r>
        <w:proofErr w:type="spellStart"/>
        <w:r w:rsidRPr="00B7404E">
          <w:rPr>
            <w:rStyle w:val="a7"/>
            <w:rFonts w:eastAsia="Calibri"/>
            <w:sz w:val="28"/>
            <w:szCs w:val="28"/>
          </w:rPr>
          <w:t>okulyk</w:t>
        </w:r>
        <w:proofErr w:type="spellEnd"/>
        <w:r w:rsidRPr="00B7404E">
          <w:rPr>
            <w:rStyle w:val="a7"/>
            <w:rFonts w:eastAsia="Calibri"/>
            <w:sz w:val="28"/>
            <w:szCs w:val="28"/>
            <w:lang w:val="ru-RU"/>
          </w:rPr>
          <w:t>.</w:t>
        </w:r>
        <w:proofErr w:type="spellStart"/>
        <w:r w:rsidRPr="00B7404E">
          <w:rPr>
            <w:rStyle w:val="a7"/>
            <w:rFonts w:eastAsia="Calibri"/>
            <w:sz w:val="28"/>
            <w:szCs w:val="28"/>
          </w:rPr>
          <w:t>kz</w:t>
        </w:r>
        <w:proofErr w:type="spellEnd"/>
        <w:r w:rsidRPr="00B7404E">
          <w:rPr>
            <w:rStyle w:val="a7"/>
            <w:rFonts w:eastAsia="Calibri"/>
            <w:sz w:val="28"/>
            <w:szCs w:val="28"/>
            <w:lang w:val="ru-RU"/>
          </w:rPr>
          <w:t>/</w:t>
        </w:r>
        <w:proofErr w:type="spellStart"/>
        <w:r w:rsidRPr="00B7404E">
          <w:rPr>
            <w:rStyle w:val="a7"/>
            <w:rFonts w:eastAsia="Calibri"/>
            <w:sz w:val="28"/>
            <w:szCs w:val="28"/>
          </w:rPr>
          <w:t>istoriya</w:t>
        </w:r>
        <w:proofErr w:type="spellEnd"/>
        <w:r w:rsidRPr="00B7404E">
          <w:rPr>
            <w:rStyle w:val="a7"/>
            <w:rFonts w:eastAsia="Calibri"/>
            <w:sz w:val="28"/>
            <w:szCs w:val="28"/>
            <w:lang w:val="ru-RU"/>
          </w:rPr>
          <w:t>/691/</w:t>
        </w:r>
      </w:hyperlink>
    </w:p>
    <w:p w:rsidR="0002368C" w:rsidRPr="00B7404E" w:rsidRDefault="0002368C" w:rsidP="00DB2A43">
      <w:pPr>
        <w:pStyle w:val="a5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Изд.3-е. - Санкт- Петербург, 2009</w:t>
      </w:r>
    </w:p>
    <w:p w:rsidR="0002368C" w:rsidRPr="00B7404E" w:rsidRDefault="0002368C" w:rsidP="00DB2A4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 xml:space="preserve">История Казахстана с древнейших времен до наших дней. В 5-ти томах. </w:t>
      </w:r>
      <w:proofErr w:type="gramStart"/>
      <w:r w:rsidRPr="00B7404E">
        <w:rPr>
          <w:sz w:val="28"/>
          <w:szCs w:val="28"/>
          <w:lang w:val="ru-RU"/>
        </w:rPr>
        <w:t>-А</w:t>
      </w:r>
      <w:proofErr w:type="gramEnd"/>
      <w:r w:rsidRPr="00B7404E">
        <w:rPr>
          <w:sz w:val="28"/>
          <w:szCs w:val="28"/>
          <w:lang w:val="ru-RU"/>
        </w:rPr>
        <w:t xml:space="preserve">лматы, </w:t>
      </w:r>
      <w:proofErr w:type="spellStart"/>
      <w:r w:rsidRPr="00B7404E">
        <w:rPr>
          <w:sz w:val="28"/>
          <w:szCs w:val="28"/>
          <w:lang w:val="ru-RU"/>
        </w:rPr>
        <w:t>Атамура</w:t>
      </w:r>
      <w:proofErr w:type="spellEnd"/>
      <w:r w:rsidRPr="00B7404E">
        <w:rPr>
          <w:sz w:val="28"/>
          <w:szCs w:val="28"/>
          <w:lang w:val="ru-RU"/>
        </w:rPr>
        <w:t>, 2010</w:t>
      </w:r>
    </w:p>
    <w:p w:rsidR="0002368C" w:rsidRPr="00B7404E" w:rsidRDefault="0002368C" w:rsidP="0002368C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Кабульдинов</w:t>
      </w:r>
      <w:proofErr w:type="spellEnd"/>
      <w:r w:rsidRPr="00B7404E">
        <w:rPr>
          <w:sz w:val="28"/>
          <w:szCs w:val="28"/>
          <w:lang w:val="ru-RU"/>
        </w:rPr>
        <w:t xml:space="preserve"> З., </w:t>
      </w:r>
      <w:proofErr w:type="spellStart"/>
      <w:r w:rsidRPr="00B7404E">
        <w:rPr>
          <w:sz w:val="28"/>
          <w:szCs w:val="28"/>
          <w:lang w:val="ru-RU"/>
        </w:rPr>
        <w:t>Оразов</w:t>
      </w:r>
      <w:proofErr w:type="spellEnd"/>
      <w:r w:rsidRPr="00B7404E">
        <w:rPr>
          <w:sz w:val="28"/>
          <w:szCs w:val="28"/>
          <w:lang w:val="ru-RU"/>
        </w:rPr>
        <w:t xml:space="preserve"> Р.</w:t>
      </w:r>
      <w:r w:rsidRPr="00B7404E">
        <w:rPr>
          <w:sz w:val="28"/>
          <w:szCs w:val="28"/>
          <w:lang w:val="ru-RU"/>
        </w:rPr>
        <w:tab/>
        <w:t xml:space="preserve">История Казахстана: Хрестоматия. – Алматы: </w:t>
      </w:r>
      <w:proofErr w:type="spellStart"/>
      <w:r w:rsidRPr="00B7404E">
        <w:rPr>
          <w:sz w:val="28"/>
          <w:szCs w:val="28"/>
          <w:lang w:val="ru-RU"/>
        </w:rPr>
        <w:t>Атамұра</w:t>
      </w:r>
      <w:proofErr w:type="spellEnd"/>
      <w:r w:rsidRPr="00B7404E">
        <w:rPr>
          <w:sz w:val="28"/>
          <w:szCs w:val="28"/>
          <w:lang w:val="ru-RU"/>
        </w:rPr>
        <w:t>, 2019</w:t>
      </w:r>
    </w:p>
    <w:p w:rsidR="0002368C" w:rsidRPr="00B7404E" w:rsidRDefault="0002368C" w:rsidP="0002368C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Кабульдинов</w:t>
      </w:r>
      <w:proofErr w:type="spellEnd"/>
      <w:r w:rsidRPr="00B7404E">
        <w:rPr>
          <w:sz w:val="28"/>
          <w:szCs w:val="28"/>
          <w:lang w:val="ru-RU"/>
        </w:rPr>
        <w:t xml:space="preserve"> З., </w:t>
      </w:r>
      <w:proofErr w:type="spellStart"/>
      <w:r w:rsidRPr="00B7404E">
        <w:rPr>
          <w:sz w:val="28"/>
          <w:szCs w:val="28"/>
          <w:lang w:val="ru-RU"/>
        </w:rPr>
        <w:t>Шаймерденова</w:t>
      </w:r>
      <w:proofErr w:type="spellEnd"/>
      <w:r w:rsidRPr="00B7404E">
        <w:rPr>
          <w:sz w:val="28"/>
          <w:szCs w:val="28"/>
          <w:lang w:val="ru-RU"/>
        </w:rPr>
        <w:t xml:space="preserve"> М., </w:t>
      </w:r>
      <w:proofErr w:type="spellStart"/>
      <w:r w:rsidRPr="00B7404E">
        <w:rPr>
          <w:sz w:val="28"/>
          <w:szCs w:val="28"/>
          <w:lang w:val="ru-RU"/>
        </w:rPr>
        <w:t>Куркеев</w:t>
      </w:r>
      <w:proofErr w:type="spellEnd"/>
      <w:r w:rsidRPr="00B7404E">
        <w:rPr>
          <w:sz w:val="28"/>
          <w:szCs w:val="28"/>
          <w:lang w:val="ru-RU"/>
        </w:rPr>
        <w:t xml:space="preserve"> Е.</w:t>
      </w:r>
      <w:r w:rsidRPr="00B7404E">
        <w:rPr>
          <w:sz w:val="28"/>
          <w:szCs w:val="28"/>
          <w:lang w:val="ru-RU"/>
        </w:rPr>
        <w:tab/>
        <w:t>История Казахстана (начало ХХ века - 1945г.): Учебник. – Алматы:</w:t>
      </w:r>
      <w:r w:rsidRPr="00B7404E">
        <w:rPr>
          <w:sz w:val="28"/>
          <w:szCs w:val="28"/>
          <w:lang w:val="ru-RU"/>
        </w:rPr>
        <w:tab/>
        <w:t xml:space="preserve"> </w:t>
      </w:r>
      <w:proofErr w:type="spellStart"/>
      <w:r w:rsidRPr="00B7404E">
        <w:rPr>
          <w:sz w:val="28"/>
          <w:szCs w:val="28"/>
          <w:lang w:val="ru-RU"/>
        </w:rPr>
        <w:t>Атамұра</w:t>
      </w:r>
      <w:proofErr w:type="spellEnd"/>
      <w:r w:rsidRPr="00B7404E">
        <w:rPr>
          <w:sz w:val="28"/>
          <w:szCs w:val="28"/>
          <w:lang w:val="ru-RU"/>
        </w:rPr>
        <w:t>, 2019</w:t>
      </w:r>
    </w:p>
    <w:p w:rsidR="0002368C" w:rsidRPr="00B7404E" w:rsidRDefault="0002368C" w:rsidP="0002368C">
      <w:pPr>
        <w:pStyle w:val="a5"/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Кабульдинов</w:t>
      </w:r>
      <w:proofErr w:type="spellEnd"/>
      <w:r w:rsidRPr="00B7404E">
        <w:rPr>
          <w:sz w:val="28"/>
          <w:szCs w:val="28"/>
          <w:lang w:val="ru-RU"/>
        </w:rPr>
        <w:t xml:space="preserve"> З., </w:t>
      </w:r>
      <w:proofErr w:type="spellStart"/>
      <w:r w:rsidRPr="00B7404E">
        <w:rPr>
          <w:sz w:val="28"/>
          <w:szCs w:val="28"/>
          <w:lang w:val="ru-RU"/>
        </w:rPr>
        <w:t>Шаймерденова</w:t>
      </w:r>
      <w:proofErr w:type="spellEnd"/>
      <w:r w:rsidRPr="00B7404E">
        <w:rPr>
          <w:sz w:val="28"/>
          <w:szCs w:val="28"/>
          <w:lang w:val="ru-RU"/>
        </w:rPr>
        <w:t xml:space="preserve"> М., Мясников Е.</w:t>
      </w:r>
      <w:r w:rsidRPr="00B7404E">
        <w:rPr>
          <w:sz w:val="28"/>
          <w:szCs w:val="28"/>
          <w:lang w:val="ru-RU"/>
        </w:rPr>
        <w:tab/>
        <w:t xml:space="preserve">История Казахстана: Методическое руководство. – Алматы: </w:t>
      </w:r>
      <w:proofErr w:type="spellStart"/>
      <w:r w:rsidRPr="00B7404E">
        <w:rPr>
          <w:sz w:val="28"/>
          <w:szCs w:val="28"/>
          <w:lang w:val="ru-RU"/>
        </w:rPr>
        <w:t>Атамұра</w:t>
      </w:r>
      <w:proofErr w:type="spellEnd"/>
      <w:r w:rsidRPr="00B7404E">
        <w:rPr>
          <w:sz w:val="28"/>
          <w:szCs w:val="28"/>
          <w:lang w:val="ru-RU"/>
        </w:rPr>
        <w:t>, 2019</w:t>
      </w:r>
    </w:p>
    <w:p w:rsidR="0002368C" w:rsidRPr="00B7404E" w:rsidRDefault="0002368C" w:rsidP="00DB2A4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 xml:space="preserve">Кляшторный С.Г., Султанов Т.И. Государства и народы евразийских степей. </w:t>
      </w:r>
    </w:p>
    <w:p w:rsidR="0002368C" w:rsidRPr="00B7404E" w:rsidRDefault="0002368C" w:rsidP="00DB2A4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Масанов</w:t>
      </w:r>
      <w:proofErr w:type="spellEnd"/>
      <w:r w:rsidRPr="00B7404E">
        <w:rPr>
          <w:sz w:val="28"/>
          <w:szCs w:val="28"/>
          <w:lang w:val="ru-RU"/>
        </w:rPr>
        <w:t xml:space="preserve"> Н.Э. и др. История Казахстана: народы и культуры. Учебное пособие. </w:t>
      </w:r>
      <w:proofErr w:type="gramStart"/>
      <w:r w:rsidRPr="00B7404E">
        <w:rPr>
          <w:sz w:val="28"/>
          <w:szCs w:val="28"/>
          <w:lang w:val="ru-RU"/>
        </w:rPr>
        <w:t>-А</w:t>
      </w:r>
      <w:proofErr w:type="gramEnd"/>
      <w:r w:rsidRPr="00B7404E">
        <w:rPr>
          <w:sz w:val="28"/>
          <w:szCs w:val="28"/>
          <w:lang w:val="ru-RU"/>
        </w:rPr>
        <w:t>лматы, 2001</w:t>
      </w:r>
    </w:p>
    <w:p w:rsidR="0002368C" w:rsidRPr="00B7404E" w:rsidRDefault="0002368C" w:rsidP="00DB2A4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 xml:space="preserve">Назарбаев Н. А. В потоке истории.  - Алматы: </w:t>
      </w:r>
      <w:proofErr w:type="spellStart"/>
      <w:r w:rsidRPr="00B7404E">
        <w:rPr>
          <w:color w:val="000000"/>
          <w:sz w:val="28"/>
          <w:szCs w:val="28"/>
          <w:lang w:val="ru-RU"/>
        </w:rPr>
        <w:t>Атамұра</w:t>
      </w:r>
      <w:proofErr w:type="spellEnd"/>
      <w:r w:rsidRPr="00B7404E">
        <w:rPr>
          <w:color w:val="000000"/>
          <w:sz w:val="28"/>
          <w:szCs w:val="28"/>
          <w:lang w:val="ru-RU"/>
        </w:rPr>
        <w:t>, 1999</w:t>
      </w:r>
    </w:p>
    <w:p w:rsidR="0002368C" w:rsidRPr="00B7404E" w:rsidRDefault="0002368C" w:rsidP="00DB2A4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 xml:space="preserve">Назарбаев Н. А. На пороге XXI века. - Алматы: </w:t>
      </w:r>
      <w:proofErr w:type="spellStart"/>
      <w:r w:rsidRPr="00B7404E">
        <w:rPr>
          <w:color w:val="000000"/>
          <w:sz w:val="28"/>
          <w:szCs w:val="28"/>
          <w:lang w:val="ru-RU"/>
        </w:rPr>
        <w:t>Өнер</w:t>
      </w:r>
      <w:proofErr w:type="spellEnd"/>
      <w:r w:rsidRPr="00B7404E">
        <w:rPr>
          <w:color w:val="000000"/>
          <w:sz w:val="28"/>
          <w:szCs w:val="28"/>
          <w:lang w:val="ru-RU"/>
        </w:rPr>
        <w:t>, 1996</w:t>
      </w:r>
    </w:p>
    <w:p w:rsidR="0002368C" w:rsidRPr="00B7404E" w:rsidRDefault="0002368C" w:rsidP="00DB2A43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color w:val="000000"/>
          <w:sz w:val="28"/>
          <w:szCs w:val="28"/>
          <w:lang w:val="ru-RU"/>
        </w:rPr>
        <w:t>Назарбаев Н. А. Эпицентр мира. – Астана: Ел Орда, 2001</w:t>
      </w:r>
    </w:p>
    <w:p w:rsidR="0014476C" w:rsidRPr="00B7404E" w:rsidRDefault="0014476C" w:rsidP="00DB2A43">
      <w:pPr>
        <w:pStyle w:val="a5"/>
        <w:tabs>
          <w:tab w:val="left" w:pos="284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</w:p>
    <w:p w:rsidR="000F3D6B" w:rsidRPr="00B7404E" w:rsidRDefault="000F3D6B" w:rsidP="00DB2A43">
      <w:pPr>
        <w:tabs>
          <w:tab w:val="left" w:pos="284"/>
        </w:tabs>
        <w:spacing w:after="0" w:line="240" w:lineRule="auto"/>
        <w:jc w:val="both"/>
        <w:rPr>
          <w:b/>
          <w:color w:val="000000"/>
          <w:sz w:val="28"/>
          <w:szCs w:val="28"/>
          <w:lang w:val="ru-RU"/>
        </w:rPr>
      </w:pPr>
      <w:r w:rsidRPr="00B7404E">
        <w:rPr>
          <w:b/>
          <w:color w:val="000000"/>
          <w:sz w:val="28"/>
          <w:szCs w:val="28"/>
          <w:lang w:val="ru-RU"/>
        </w:rPr>
        <w:t>Дополнительная</w:t>
      </w:r>
      <w:r w:rsidR="009B5C86" w:rsidRPr="00B7404E">
        <w:rPr>
          <w:b/>
          <w:color w:val="000000"/>
          <w:sz w:val="28"/>
          <w:szCs w:val="28"/>
          <w:lang w:val="ru-RU"/>
        </w:rPr>
        <w:t>:</w:t>
      </w:r>
    </w:p>
    <w:p w:rsidR="004774FF" w:rsidRPr="00B7404E" w:rsidRDefault="004774FF" w:rsidP="00DB2A43">
      <w:pPr>
        <w:pStyle w:val="Style13"/>
        <w:widowControl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Style w:val="FontStyle84"/>
          <w:noProof/>
          <w:sz w:val="28"/>
          <w:szCs w:val="28"/>
        </w:rPr>
      </w:pPr>
      <w:r w:rsidRPr="00B7404E">
        <w:rPr>
          <w:rStyle w:val="FontStyle84"/>
          <w:noProof/>
          <w:sz w:val="28"/>
          <w:szCs w:val="28"/>
        </w:rPr>
        <w:t>Артыкбаев Ж.О. 12 лекци</w:t>
      </w:r>
      <w:r w:rsidRPr="00B7404E">
        <w:rPr>
          <w:rStyle w:val="FontStyle84"/>
          <w:noProof/>
          <w:sz w:val="28"/>
          <w:szCs w:val="28"/>
          <w:lang w:val="kk-KZ"/>
        </w:rPr>
        <w:t>й</w:t>
      </w:r>
      <w:r w:rsidRPr="00B7404E">
        <w:rPr>
          <w:rStyle w:val="FontStyle84"/>
          <w:noProof/>
          <w:sz w:val="28"/>
          <w:szCs w:val="28"/>
        </w:rPr>
        <w:t xml:space="preserve"> по истории Казахстана. </w:t>
      </w:r>
      <w:r w:rsidR="006F4E80" w:rsidRPr="00B7404E">
        <w:rPr>
          <w:rStyle w:val="FontStyle84"/>
          <w:noProof/>
          <w:sz w:val="28"/>
          <w:szCs w:val="28"/>
        </w:rPr>
        <w:t>-</w:t>
      </w:r>
      <w:r w:rsidRPr="00B7404E">
        <w:rPr>
          <w:rStyle w:val="FontStyle84"/>
          <w:noProof/>
          <w:sz w:val="28"/>
          <w:szCs w:val="28"/>
        </w:rPr>
        <w:t>Астана: Фолиант</w:t>
      </w:r>
      <w:r w:rsidR="006F4E80" w:rsidRPr="00B7404E">
        <w:rPr>
          <w:rStyle w:val="FontStyle84"/>
          <w:noProof/>
          <w:sz w:val="28"/>
          <w:szCs w:val="28"/>
        </w:rPr>
        <w:t>,</w:t>
      </w:r>
      <w:r w:rsidRPr="00B7404E">
        <w:rPr>
          <w:rStyle w:val="FontStyle84"/>
          <w:noProof/>
          <w:sz w:val="28"/>
          <w:szCs w:val="28"/>
        </w:rPr>
        <w:t xml:space="preserve"> 2013</w:t>
      </w:r>
    </w:p>
    <w:p w:rsidR="004774FF" w:rsidRPr="00B7404E" w:rsidRDefault="004774FF" w:rsidP="00DB2A4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proofErr w:type="spellStart"/>
      <w:r w:rsidRPr="00B7404E">
        <w:rPr>
          <w:color w:val="000000"/>
          <w:sz w:val="28"/>
          <w:szCs w:val="28"/>
          <w:lang w:val="ru-RU"/>
        </w:rPr>
        <w:t>Алдажуманов</w:t>
      </w:r>
      <w:proofErr w:type="spellEnd"/>
      <w:r w:rsidRPr="00B7404E">
        <w:rPr>
          <w:color w:val="000000"/>
          <w:sz w:val="28"/>
          <w:szCs w:val="28"/>
          <w:lang w:val="ru-RU"/>
        </w:rPr>
        <w:t xml:space="preserve"> К.С., </w:t>
      </w:r>
      <w:proofErr w:type="spellStart"/>
      <w:r w:rsidRPr="00B7404E">
        <w:rPr>
          <w:color w:val="000000"/>
          <w:sz w:val="28"/>
          <w:szCs w:val="28"/>
          <w:lang w:val="ru-RU"/>
        </w:rPr>
        <w:t>Алдажуманов</w:t>
      </w:r>
      <w:proofErr w:type="spellEnd"/>
      <w:r w:rsidRPr="00B7404E">
        <w:rPr>
          <w:color w:val="000000"/>
          <w:sz w:val="28"/>
          <w:szCs w:val="28"/>
          <w:lang w:val="ru-RU"/>
        </w:rPr>
        <w:t xml:space="preserve"> Е.К. Депортация народов – преступление тоталитарного режима. </w:t>
      </w:r>
      <w:r w:rsidR="006F4E80" w:rsidRPr="00B7404E">
        <w:rPr>
          <w:color w:val="000000"/>
          <w:sz w:val="28"/>
          <w:szCs w:val="28"/>
          <w:lang w:val="ru-RU"/>
        </w:rPr>
        <w:t>-</w:t>
      </w:r>
      <w:r w:rsidR="0002368C" w:rsidRPr="00B7404E">
        <w:rPr>
          <w:color w:val="000000"/>
          <w:sz w:val="28"/>
          <w:szCs w:val="28"/>
          <w:lang w:val="ru-RU"/>
        </w:rPr>
        <w:t xml:space="preserve"> </w:t>
      </w:r>
      <w:r w:rsidRPr="00B7404E">
        <w:rPr>
          <w:color w:val="000000"/>
          <w:sz w:val="28"/>
          <w:szCs w:val="28"/>
          <w:lang w:val="ru-RU"/>
        </w:rPr>
        <w:t>Алматы, 1997</w:t>
      </w:r>
    </w:p>
    <w:p w:rsidR="004774FF" w:rsidRPr="00B7404E" w:rsidRDefault="004774FF" w:rsidP="00DB2A4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proofErr w:type="spellStart"/>
      <w:r w:rsidRPr="00B7404E">
        <w:rPr>
          <w:color w:val="000000"/>
          <w:sz w:val="28"/>
          <w:szCs w:val="28"/>
          <w:lang w:val="ru-RU"/>
        </w:rPr>
        <w:t>Байпаков</w:t>
      </w:r>
      <w:proofErr w:type="spellEnd"/>
      <w:r w:rsidRPr="00B7404E">
        <w:rPr>
          <w:color w:val="000000"/>
          <w:sz w:val="28"/>
          <w:szCs w:val="28"/>
          <w:lang w:val="ru-RU"/>
        </w:rPr>
        <w:t xml:space="preserve"> К.М. Великий Шелковый путь на терр</w:t>
      </w:r>
      <w:r w:rsidR="0014476C" w:rsidRPr="00B7404E">
        <w:rPr>
          <w:color w:val="000000"/>
          <w:sz w:val="28"/>
          <w:szCs w:val="28"/>
          <w:lang w:val="ru-RU"/>
        </w:rPr>
        <w:t xml:space="preserve">итории Казахстана. </w:t>
      </w:r>
      <w:r w:rsidR="006F4E80" w:rsidRPr="00B7404E">
        <w:rPr>
          <w:color w:val="000000"/>
          <w:sz w:val="28"/>
          <w:szCs w:val="28"/>
          <w:lang w:val="ru-RU"/>
        </w:rPr>
        <w:t>-</w:t>
      </w:r>
      <w:r w:rsidR="0002368C" w:rsidRPr="00B7404E">
        <w:rPr>
          <w:color w:val="000000"/>
          <w:sz w:val="28"/>
          <w:szCs w:val="28"/>
          <w:lang w:val="ru-RU"/>
        </w:rPr>
        <w:t xml:space="preserve"> </w:t>
      </w:r>
      <w:r w:rsidR="0014476C" w:rsidRPr="00B7404E">
        <w:rPr>
          <w:color w:val="000000"/>
          <w:sz w:val="28"/>
          <w:szCs w:val="28"/>
          <w:lang w:val="ru-RU"/>
        </w:rPr>
        <w:t>Алматы, 2007</w:t>
      </w:r>
    </w:p>
    <w:p w:rsidR="004774FF" w:rsidRPr="00B7404E" w:rsidRDefault="004774FF" w:rsidP="00DB2A43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Джандосова</w:t>
      </w:r>
      <w:proofErr w:type="spellEnd"/>
      <w:r w:rsidRPr="00B7404E">
        <w:rPr>
          <w:sz w:val="28"/>
          <w:szCs w:val="28"/>
          <w:lang w:val="ru-RU"/>
        </w:rPr>
        <w:t xml:space="preserve"> З., </w:t>
      </w:r>
      <w:proofErr w:type="spellStart"/>
      <w:r w:rsidRPr="00B7404E">
        <w:rPr>
          <w:sz w:val="28"/>
          <w:szCs w:val="28"/>
          <w:lang w:val="ru-RU"/>
        </w:rPr>
        <w:t>Джуматаева</w:t>
      </w:r>
      <w:proofErr w:type="spellEnd"/>
      <w:r w:rsidRPr="00B7404E">
        <w:rPr>
          <w:sz w:val="28"/>
          <w:szCs w:val="28"/>
          <w:lang w:val="ru-RU"/>
        </w:rPr>
        <w:t xml:space="preserve"> Ж. История Казахстана. Методическое руководство</w:t>
      </w:r>
      <w:r w:rsidR="0014476C" w:rsidRPr="00B7404E">
        <w:rPr>
          <w:sz w:val="28"/>
          <w:szCs w:val="28"/>
          <w:lang w:val="ru-RU"/>
        </w:rPr>
        <w:t xml:space="preserve">. </w:t>
      </w:r>
      <w:r w:rsidR="006F4E80" w:rsidRPr="00B7404E">
        <w:rPr>
          <w:sz w:val="28"/>
          <w:szCs w:val="28"/>
          <w:lang w:val="ru-RU"/>
        </w:rPr>
        <w:t>-</w:t>
      </w:r>
      <w:r w:rsidR="00DB2A43" w:rsidRPr="00B7404E">
        <w:rPr>
          <w:sz w:val="28"/>
          <w:szCs w:val="28"/>
        </w:rPr>
        <w:t xml:space="preserve"> </w:t>
      </w:r>
      <w:r w:rsidR="0014476C" w:rsidRPr="00B7404E">
        <w:rPr>
          <w:sz w:val="28"/>
          <w:szCs w:val="28"/>
          <w:lang w:val="ru-RU"/>
        </w:rPr>
        <w:t>Алматы,  2019</w:t>
      </w:r>
    </w:p>
    <w:p w:rsidR="000B450D" w:rsidRPr="00B7404E" w:rsidRDefault="000B450D" w:rsidP="00DB2A43">
      <w:pPr>
        <w:pStyle w:val="a5"/>
        <w:spacing w:after="0" w:line="240" w:lineRule="auto"/>
        <w:ind w:left="0"/>
        <w:jc w:val="both"/>
        <w:rPr>
          <w:sz w:val="28"/>
          <w:szCs w:val="28"/>
          <w:lang w:val="ru-RU"/>
        </w:rPr>
      </w:pPr>
    </w:p>
    <w:p w:rsidR="000B450D" w:rsidRPr="00B7404E" w:rsidRDefault="000B450D" w:rsidP="00DB2A43">
      <w:pPr>
        <w:pStyle w:val="a5"/>
        <w:spacing w:after="0" w:line="240" w:lineRule="auto"/>
        <w:ind w:left="0"/>
        <w:jc w:val="both"/>
        <w:rPr>
          <w:b/>
          <w:sz w:val="28"/>
          <w:szCs w:val="28"/>
          <w:lang w:val="ru-RU"/>
        </w:rPr>
      </w:pPr>
      <w:r w:rsidRPr="00B7404E">
        <w:rPr>
          <w:b/>
          <w:sz w:val="28"/>
          <w:szCs w:val="28"/>
          <w:lang w:val="ru-RU"/>
        </w:rPr>
        <w:t>Средства обучени</w:t>
      </w:r>
      <w:r w:rsidR="00C15395" w:rsidRPr="00B7404E">
        <w:rPr>
          <w:b/>
          <w:sz w:val="28"/>
          <w:szCs w:val="28"/>
          <w:lang w:val="ru-RU"/>
        </w:rPr>
        <w:t>я</w:t>
      </w:r>
      <w:r w:rsidRPr="00B7404E">
        <w:rPr>
          <w:b/>
          <w:sz w:val="28"/>
          <w:szCs w:val="28"/>
          <w:lang w:val="ru-RU"/>
        </w:rPr>
        <w:t>:</w:t>
      </w:r>
    </w:p>
    <w:p w:rsidR="000B450D" w:rsidRPr="00B7404E" w:rsidRDefault="0076221E" w:rsidP="00DB2A43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Мультимедийный кабинет</w:t>
      </w:r>
    </w:p>
    <w:p w:rsidR="0076221E" w:rsidRPr="00B7404E" w:rsidRDefault="00DB2A43" w:rsidP="00DB2A43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lastRenderedPageBreak/>
        <w:t xml:space="preserve">Электронные учебники. </w:t>
      </w:r>
      <w:proofErr w:type="gramStart"/>
      <w:r w:rsidR="0076221E" w:rsidRPr="00B7404E">
        <w:rPr>
          <w:sz w:val="28"/>
          <w:szCs w:val="28"/>
          <w:lang w:val="ru-RU"/>
        </w:rPr>
        <w:t>О</w:t>
      </w:r>
      <w:proofErr w:type="gramEnd"/>
      <w:r w:rsidR="0076221E" w:rsidRPr="00B7404E">
        <w:rPr>
          <w:sz w:val="28"/>
          <w:szCs w:val="28"/>
        </w:rPr>
        <w:t>KULYK</w:t>
      </w:r>
      <w:r w:rsidR="0076221E" w:rsidRPr="00B7404E">
        <w:rPr>
          <w:sz w:val="28"/>
          <w:szCs w:val="28"/>
          <w:lang w:val="ru-RU"/>
        </w:rPr>
        <w:t xml:space="preserve"> </w:t>
      </w:r>
      <w:r w:rsidR="0076221E" w:rsidRPr="00B7404E">
        <w:rPr>
          <w:sz w:val="28"/>
          <w:szCs w:val="28"/>
        </w:rPr>
        <w:t>KZ</w:t>
      </w:r>
      <w:r w:rsidR="0076221E" w:rsidRPr="00B7404E">
        <w:rPr>
          <w:sz w:val="28"/>
          <w:szCs w:val="28"/>
          <w:lang w:val="ru-RU"/>
        </w:rPr>
        <w:t xml:space="preserve">: </w:t>
      </w:r>
      <w:hyperlink r:id="rId10" w:history="1">
        <w:r w:rsidR="0076221E" w:rsidRPr="00B7404E">
          <w:rPr>
            <w:rStyle w:val="a7"/>
            <w:sz w:val="28"/>
            <w:szCs w:val="28"/>
            <w:lang w:val="ru-RU"/>
          </w:rPr>
          <w:t>https://www.okulyk.kz/</w:t>
        </w:r>
      </w:hyperlink>
    </w:p>
    <w:p w:rsidR="0076221E" w:rsidRPr="00B7404E" w:rsidRDefault="0076221E" w:rsidP="00DB2A43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Казахстанская национальная электронная библиотека (</w:t>
      </w:r>
      <w:proofErr w:type="spellStart"/>
      <w:r w:rsidRPr="00B7404E">
        <w:rPr>
          <w:sz w:val="28"/>
          <w:szCs w:val="28"/>
          <w:lang w:val="ru-RU"/>
        </w:rPr>
        <w:t>КазНЭБ</w:t>
      </w:r>
      <w:proofErr w:type="spellEnd"/>
      <w:r w:rsidRPr="00B7404E">
        <w:rPr>
          <w:sz w:val="28"/>
          <w:szCs w:val="28"/>
          <w:lang w:val="ru-RU"/>
        </w:rPr>
        <w:t xml:space="preserve">) - </w:t>
      </w:r>
      <w:r w:rsidRPr="00B7404E">
        <w:rPr>
          <w:sz w:val="28"/>
          <w:szCs w:val="28"/>
          <w:lang w:eastAsia="ru-RU"/>
        </w:rPr>
        <w:t>www</w:t>
      </w:r>
      <w:r w:rsidRPr="00B7404E">
        <w:rPr>
          <w:sz w:val="28"/>
          <w:szCs w:val="28"/>
          <w:lang w:val="ru-RU" w:eastAsia="ru-RU"/>
        </w:rPr>
        <w:t xml:space="preserve">. </w:t>
      </w:r>
      <w:proofErr w:type="spellStart"/>
      <w:r w:rsidRPr="00B7404E">
        <w:rPr>
          <w:sz w:val="28"/>
          <w:szCs w:val="28"/>
          <w:lang w:eastAsia="ru-RU"/>
        </w:rPr>
        <w:t>kazneb</w:t>
      </w:r>
      <w:proofErr w:type="spellEnd"/>
      <w:r w:rsidRPr="00B7404E">
        <w:rPr>
          <w:sz w:val="28"/>
          <w:szCs w:val="28"/>
          <w:lang w:val="ru-RU" w:eastAsia="ru-RU"/>
        </w:rPr>
        <w:t>.</w:t>
      </w:r>
      <w:proofErr w:type="spellStart"/>
      <w:r w:rsidRPr="00B7404E">
        <w:rPr>
          <w:sz w:val="28"/>
          <w:szCs w:val="28"/>
          <w:lang w:eastAsia="ru-RU"/>
        </w:rPr>
        <w:t>kz</w:t>
      </w:r>
      <w:proofErr w:type="spellEnd"/>
    </w:p>
    <w:p w:rsidR="0012275A" w:rsidRPr="00B7404E" w:rsidRDefault="0076221E" w:rsidP="00DB2A43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ЦОР по Истории Казахстана</w:t>
      </w:r>
      <w:r w:rsidR="0012275A" w:rsidRPr="00B7404E">
        <w:rPr>
          <w:rStyle w:val="a7"/>
          <w:color w:val="auto"/>
          <w:sz w:val="28"/>
          <w:szCs w:val="28"/>
          <w:u w:val="none"/>
          <w:lang w:val="ru-RU"/>
        </w:rPr>
        <w:t xml:space="preserve">. </w:t>
      </w:r>
      <w:r w:rsidRPr="00B7404E">
        <w:rPr>
          <w:sz w:val="28"/>
          <w:szCs w:val="28"/>
          <w:lang w:val="ru-RU"/>
        </w:rPr>
        <w:t xml:space="preserve">Портал «История Казахстана» </w:t>
      </w:r>
      <w:hyperlink r:id="rId11" w:history="1">
        <w:r w:rsidRPr="00B7404E">
          <w:rPr>
            <w:rStyle w:val="a7"/>
            <w:sz w:val="28"/>
            <w:szCs w:val="28"/>
          </w:rPr>
          <w:t>https</w:t>
        </w:r>
        <w:r w:rsidRPr="00B7404E">
          <w:rPr>
            <w:rStyle w:val="a7"/>
            <w:sz w:val="28"/>
            <w:szCs w:val="28"/>
            <w:lang w:val="kk-KZ"/>
          </w:rPr>
          <w:t>:</w:t>
        </w:r>
        <w:r w:rsidRPr="00B7404E">
          <w:rPr>
            <w:rStyle w:val="a7"/>
            <w:sz w:val="28"/>
            <w:szCs w:val="28"/>
            <w:lang w:val="ru-RU"/>
          </w:rPr>
          <w:t>//</w:t>
        </w:r>
        <w:r w:rsidRPr="00B7404E">
          <w:rPr>
            <w:rStyle w:val="a7"/>
            <w:sz w:val="28"/>
            <w:szCs w:val="28"/>
          </w:rPr>
          <w:t>e</w:t>
        </w:r>
        <w:r w:rsidRPr="00B7404E">
          <w:rPr>
            <w:rStyle w:val="a7"/>
            <w:sz w:val="28"/>
            <w:szCs w:val="28"/>
            <w:lang w:val="ru-RU"/>
          </w:rPr>
          <w:t>-</w:t>
        </w:r>
        <w:r w:rsidRPr="00B7404E">
          <w:rPr>
            <w:rStyle w:val="a7"/>
            <w:sz w:val="28"/>
            <w:szCs w:val="28"/>
          </w:rPr>
          <w:t>history</w:t>
        </w:r>
        <w:r w:rsidRPr="00B7404E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B7404E">
          <w:rPr>
            <w:rStyle w:val="a7"/>
            <w:sz w:val="28"/>
            <w:szCs w:val="28"/>
          </w:rPr>
          <w:t>kz</w:t>
        </w:r>
        <w:proofErr w:type="spellEnd"/>
        <w:r w:rsidRPr="00B7404E">
          <w:rPr>
            <w:rStyle w:val="a7"/>
            <w:sz w:val="28"/>
            <w:szCs w:val="28"/>
            <w:lang w:val="ru-RU"/>
          </w:rPr>
          <w:t>/</w:t>
        </w:r>
      </w:hyperlink>
    </w:p>
    <w:p w:rsidR="0094422B" w:rsidRPr="00B7404E" w:rsidRDefault="0012275A" w:rsidP="00DB2A43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B7404E">
        <w:rPr>
          <w:sz w:val="28"/>
          <w:szCs w:val="28"/>
          <w:lang w:val="ru-RU"/>
        </w:rPr>
        <w:t>Образовательн</w:t>
      </w:r>
      <w:proofErr w:type="spellEnd"/>
      <w:r w:rsidRPr="00B7404E">
        <w:rPr>
          <w:sz w:val="28"/>
          <w:szCs w:val="28"/>
          <w:lang w:val="ru-RU"/>
        </w:rPr>
        <w:t xml:space="preserve"> платформы: «</w:t>
      </w:r>
      <w:proofErr w:type="spellStart"/>
      <w:r w:rsidRPr="00B7404E">
        <w:rPr>
          <w:sz w:val="28"/>
          <w:szCs w:val="28"/>
          <w:lang w:val="ru-RU"/>
        </w:rPr>
        <w:t>Bilim</w:t>
      </w:r>
      <w:proofErr w:type="spellEnd"/>
      <w:r w:rsidRPr="00B7404E">
        <w:rPr>
          <w:sz w:val="28"/>
          <w:szCs w:val="28"/>
          <w:lang w:val="ru-RU"/>
        </w:rPr>
        <w:t xml:space="preserve"> </w:t>
      </w:r>
      <w:proofErr w:type="spellStart"/>
      <w:r w:rsidRPr="00B7404E">
        <w:rPr>
          <w:sz w:val="28"/>
          <w:szCs w:val="28"/>
          <w:lang w:val="ru-RU"/>
        </w:rPr>
        <w:t>media</w:t>
      </w:r>
      <w:proofErr w:type="spellEnd"/>
      <w:r w:rsidRPr="00B7404E">
        <w:rPr>
          <w:sz w:val="28"/>
          <w:szCs w:val="28"/>
          <w:lang w:val="ru-RU"/>
        </w:rPr>
        <w:t xml:space="preserve"> </w:t>
      </w:r>
      <w:proofErr w:type="spellStart"/>
      <w:r w:rsidRPr="00B7404E">
        <w:rPr>
          <w:sz w:val="28"/>
          <w:szCs w:val="28"/>
          <w:lang w:val="ru-RU"/>
        </w:rPr>
        <w:t>Group</w:t>
      </w:r>
      <w:proofErr w:type="spellEnd"/>
      <w:r w:rsidRPr="00B7404E">
        <w:rPr>
          <w:sz w:val="28"/>
          <w:szCs w:val="28"/>
          <w:lang w:val="ru-RU"/>
        </w:rPr>
        <w:t>»</w:t>
      </w:r>
      <w:r w:rsidRPr="00B7404E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hyperlink r:id="rId12" w:history="1">
        <w:r w:rsidRPr="00B7404E">
          <w:rPr>
            <w:rStyle w:val="a7"/>
            <w:sz w:val="28"/>
            <w:szCs w:val="28"/>
            <w:shd w:val="clear" w:color="auto" w:fill="FFFFFF"/>
          </w:rPr>
          <w:t>https</w:t>
        </w:r>
        <w:r w:rsidRPr="00B7404E">
          <w:rPr>
            <w:rStyle w:val="a7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Pr="00B7404E">
          <w:rPr>
            <w:rStyle w:val="a7"/>
            <w:sz w:val="28"/>
            <w:szCs w:val="28"/>
            <w:shd w:val="clear" w:color="auto" w:fill="FFFFFF"/>
          </w:rPr>
          <w:t>bilimland</w:t>
        </w:r>
        <w:proofErr w:type="spellEnd"/>
        <w:r w:rsidRPr="00B7404E">
          <w:rPr>
            <w:rStyle w:val="a7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B7404E">
          <w:rPr>
            <w:rStyle w:val="a7"/>
            <w:sz w:val="28"/>
            <w:szCs w:val="28"/>
            <w:shd w:val="clear" w:color="auto" w:fill="FFFFFF"/>
          </w:rPr>
          <w:t>kz</w:t>
        </w:r>
        <w:proofErr w:type="spellEnd"/>
      </w:hyperlink>
    </w:p>
    <w:p w:rsidR="00852ADA" w:rsidRPr="00B7404E" w:rsidRDefault="0094422B" w:rsidP="00DB2A43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 xml:space="preserve">Образовательный портал </w:t>
      </w:r>
      <w:proofErr w:type="spellStart"/>
      <w:r w:rsidRPr="00B7404E">
        <w:rPr>
          <w:sz w:val="28"/>
          <w:szCs w:val="28"/>
        </w:rPr>
        <w:t>Edu</w:t>
      </w:r>
      <w:proofErr w:type="spellEnd"/>
      <w:r w:rsidRPr="00B7404E">
        <w:rPr>
          <w:sz w:val="28"/>
          <w:szCs w:val="28"/>
          <w:lang w:val="ru-RU"/>
        </w:rPr>
        <w:t>.</w:t>
      </w:r>
      <w:proofErr w:type="spellStart"/>
      <w:r w:rsidRPr="00B7404E">
        <w:rPr>
          <w:sz w:val="28"/>
          <w:szCs w:val="28"/>
        </w:rPr>
        <w:t>kz</w:t>
      </w:r>
      <w:proofErr w:type="spellEnd"/>
      <w:r w:rsidRPr="00B7404E">
        <w:rPr>
          <w:sz w:val="28"/>
          <w:szCs w:val="28"/>
          <w:lang w:val="ru-RU"/>
        </w:rPr>
        <w:t xml:space="preserve"> </w:t>
      </w:r>
      <w:hyperlink r:id="rId13" w:history="1">
        <w:r w:rsidRPr="00B7404E">
          <w:rPr>
            <w:rStyle w:val="a7"/>
            <w:sz w:val="28"/>
            <w:szCs w:val="28"/>
          </w:rPr>
          <w:t>www</w:t>
        </w:r>
        <w:r w:rsidRPr="00B7404E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B7404E">
          <w:rPr>
            <w:rStyle w:val="a7"/>
            <w:sz w:val="28"/>
            <w:szCs w:val="28"/>
          </w:rPr>
          <w:t>smk</w:t>
        </w:r>
        <w:proofErr w:type="spellEnd"/>
        <w:r w:rsidRPr="00B7404E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B7404E">
          <w:rPr>
            <w:rStyle w:val="a7"/>
            <w:sz w:val="28"/>
            <w:szCs w:val="28"/>
          </w:rPr>
          <w:t>edu</w:t>
        </w:r>
        <w:proofErr w:type="spellEnd"/>
        <w:r w:rsidRPr="00B7404E">
          <w:rPr>
            <w:rStyle w:val="a7"/>
            <w:sz w:val="28"/>
            <w:szCs w:val="28"/>
            <w:lang w:val="ru-RU"/>
          </w:rPr>
          <w:t>.</w:t>
        </w:r>
        <w:proofErr w:type="spellStart"/>
        <w:r w:rsidRPr="00B7404E">
          <w:rPr>
            <w:rStyle w:val="a7"/>
            <w:sz w:val="28"/>
            <w:szCs w:val="28"/>
          </w:rPr>
          <w:t>kz</w:t>
        </w:r>
        <w:proofErr w:type="spellEnd"/>
      </w:hyperlink>
      <w:r w:rsidRPr="00B7404E">
        <w:rPr>
          <w:sz w:val="28"/>
          <w:szCs w:val="28"/>
          <w:lang w:val="ru-RU"/>
        </w:rPr>
        <w:t>.</w:t>
      </w:r>
      <w:r w:rsidR="00852ADA" w:rsidRPr="00B7404E">
        <w:rPr>
          <w:sz w:val="28"/>
          <w:szCs w:val="28"/>
          <w:lang w:val="ru-RU"/>
        </w:rPr>
        <w:t xml:space="preserve"> «</w:t>
      </w:r>
      <w:proofErr w:type="spellStart"/>
      <w:r w:rsidR="00852ADA" w:rsidRPr="00B7404E">
        <w:rPr>
          <w:sz w:val="28"/>
          <w:szCs w:val="28"/>
          <w:lang w:val="ru-RU"/>
        </w:rPr>
        <w:t>Duolingo</w:t>
      </w:r>
      <w:proofErr w:type="spellEnd"/>
      <w:r w:rsidR="00852ADA" w:rsidRPr="00B7404E">
        <w:rPr>
          <w:sz w:val="28"/>
          <w:szCs w:val="28"/>
          <w:lang w:val="ru-RU"/>
        </w:rPr>
        <w:t>» сайт</w:t>
      </w:r>
    </w:p>
    <w:p w:rsidR="00852ADA" w:rsidRPr="00B7404E" w:rsidRDefault="00852ADA" w:rsidP="00DB2A43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«</w:t>
      </w:r>
      <w:proofErr w:type="spellStart"/>
      <w:r w:rsidRPr="00B7404E">
        <w:rPr>
          <w:sz w:val="28"/>
          <w:szCs w:val="28"/>
          <w:lang w:val="ru-RU"/>
        </w:rPr>
        <w:t>Memrise</w:t>
      </w:r>
      <w:proofErr w:type="spellEnd"/>
      <w:r w:rsidRPr="00B7404E">
        <w:rPr>
          <w:sz w:val="28"/>
          <w:szCs w:val="28"/>
          <w:lang w:val="ru-RU"/>
        </w:rPr>
        <w:t>» портал</w:t>
      </w:r>
    </w:p>
    <w:p w:rsidR="00852ADA" w:rsidRPr="00B7404E" w:rsidRDefault="00852ADA" w:rsidP="00DB2A43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«</w:t>
      </w:r>
      <w:proofErr w:type="spellStart"/>
      <w:r w:rsidRPr="00B7404E">
        <w:rPr>
          <w:sz w:val="28"/>
          <w:szCs w:val="28"/>
          <w:lang w:val="ru-RU"/>
        </w:rPr>
        <w:t>Udemy</w:t>
      </w:r>
      <w:proofErr w:type="spellEnd"/>
      <w:r w:rsidRPr="00B7404E">
        <w:rPr>
          <w:sz w:val="28"/>
          <w:szCs w:val="28"/>
          <w:lang w:val="ru-RU"/>
        </w:rPr>
        <w:t xml:space="preserve">» сайт </w:t>
      </w:r>
    </w:p>
    <w:p w:rsidR="00852ADA" w:rsidRPr="00B7404E" w:rsidRDefault="00852ADA" w:rsidP="00DB2A43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«</w:t>
      </w:r>
      <w:proofErr w:type="spellStart"/>
      <w:r w:rsidRPr="00B7404E">
        <w:rPr>
          <w:sz w:val="28"/>
          <w:szCs w:val="28"/>
          <w:lang w:val="ru-RU"/>
        </w:rPr>
        <w:t>edX</w:t>
      </w:r>
      <w:proofErr w:type="spellEnd"/>
      <w:r w:rsidRPr="00B7404E">
        <w:rPr>
          <w:sz w:val="28"/>
          <w:szCs w:val="28"/>
          <w:lang w:val="ru-RU"/>
        </w:rPr>
        <w:t xml:space="preserve">» сайт </w:t>
      </w:r>
    </w:p>
    <w:p w:rsidR="00852ADA" w:rsidRPr="00B7404E" w:rsidRDefault="00852ADA" w:rsidP="00DB2A43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«</w:t>
      </w:r>
      <w:proofErr w:type="spellStart"/>
      <w:r w:rsidRPr="00B7404E">
        <w:rPr>
          <w:sz w:val="28"/>
          <w:szCs w:val="28"/>
          <w:lang w:val="ru-RU"/>
        </w:rPr>
        <w:t>Coursera</w:t>
      </w:r>
      <w:proofErr w:type="spellEnd"/>
      <w:r w:rsidRPr="00B7404E">
        <w:rPr>
          <w:sz w:val="28"/>
          <w:szCs w:val="28"/>
          <w:lang w:val="ru-RU"/>
        </w:rPr>
        <w:t>» сайт</w:t>
      </w:r>
    </w:p>
    <w:p w:rsidR="00852ADA" w:rsidRPr="00B7404E" w:rsidRDefault="00852ADA" w:rsidP="00DB2A43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«</w:t>
      </w:r>
      <w:proofErr w:type="spellStart"/>
      <w:r w:rsidRPr="00B7404E">
        <w:rPr>
          <w:sz w:val="28"/>
          <w:szCs w:val="28"/>
          <w:lang w:val="ru-RU"/>
        </w:rPr>
        <w:t>Skillshare</w:t>
      </w:r>
      <w:proofErr w:type="spellEnd"/>
      <w:r w:rsidRPr="00B7404E">
        <w:rPr>
          <w:sz w:val="28"/>
          <w:szCs w:val="28"/>
          <w:lang w:val="ru-RU"/>
        </w:rPr>
        <w:t>» сайт</w:t>
      </w:r>
    </w:p>
    <w:p w:rsidR="00852ADA" w:rsidRPr="00B7404E" w:rsidRDefault="00852ADA" w:rsidP="00DB2A43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«</w:t>
      </w:r>
      <w:proofErr w:type="spellStart"/>
      <w:r w:rsidRPr="00B7404E">
        <w:rPr>
          <w:sz w:val="28"/>
          <w:szCs w:val="28"/>
          <w:lang w:val="ru-RU"/>
        </w:rPr>
        <w:t>Лекториум</w:t>
      </w:r>
      <w:proofErr w:type="spellEnd"/>
      <w:r w:rsidRPr="00B7404E">
        <w:rPr>
          <w:sz w:val="28"/>
          <w:szCs w:val="28"/>
          <w:lang w:val="ru-RU"/>
        </w:rPr>
        <w:t>» сайт</w:t>
      </w:r>
    </w:p>
    <w:p w:rsidR="00852ADA" w:rsidRPr="00B7404E" w:rsidRDefault="00852ADA" w:rsidP="00DB2A43">
      <w:pPr>
        <w:pStyle w:val="a5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sz w:val="28"/>
          <w:szCs w:val="28"/>
          <w:lang w:val="ru-RU"/>
        </w:rPr>
      </w:pPr>
      <w:r w:rsidRPr="00B7404E">
        <w:rPr>
          <w:sz w:val="28"/>
          <w:szCs w:val="28"/>
          <w:lang w:val="ru-RU"/>
        </w:rPr>
        <w:t>«</w:t>
      </w:r>
      <w:proofErr w:type="spellStart"/>
      <w:r w:rsidRPr="00B7404E">
        <w:rPr>
          <w:sz w:val="28"/>
          <w:szCs w:val="28"/>
          <w:lang w:val="ru-RU"/>
        </w:rPr>
        <w:t>Универсариум</w:t>
      </w:r>
      <w:proofErr w:type="spellEnd"/>
      <w:r w:rsidRPr="00B7404E">
        <w:rPr>
          <w:sz w:val="28"/>
          <w:szCs w:val="28"/>
          <w:lang w:val="ru-RU"/>
        </w:rPr>
        <w:t>» сайт</w:t>
      </w:r>
    </w:p>
    <w:p w:rsidR="0012275A" w:rsidRPr="00B7404E" w:rsidRDefault="0012275A" w:rsidP="00DB2A4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7404E">
        <w:rPr>
          <w:color w:val="000000"/>
          <w:sz w:val="28"/>
          <w:szCs w:val="28"/>
        </w:rPr>
        <w:br/>
      </w:r>
    </w:p>
    <w:p w:rsidR="0076221E" w:rsidRPr="00B7404E" w:rsidRDefault="0076221E" w:rsidP="00163335">
      <w:pPr>
        <w:pStyle w:val="a5"/>
        <w:spacing w:after="0" w:line="240" w:lineRule="auto"/>
        <w:ind w:left="0"/>
        <w:rPr>
          <w:sz w:val="28"/>
          <w:szCs w:val="28"/>
          <w:lang w:val="ru-RU"/>
        </w:rPr>
      </w:pPr>
    </w:p>
    <w:p w:rsidR="0076221E" w:rsidRPr="00B7404E" w:rsidRDefault="0076221E" w:rsidP="00163335">
      <w:pPr>
        <w:pStyle w:val="a5"/>
        <w:spacing w:after="0" w:line="240" w:lineRule="auto"/>
        <w:ind w:left="0"/>
        <w:rPr>
          <w:b/>
          <w:sz w:val="28"/>
          <w:szCs w:val="28"/>
          <w:lang w:val="ru-RU"/>
        </w:rPr>
      </w:pPr>
    </w:p>
    <w:sectPr w:rsidR="0076221E" w:rsidRPr="00B7404E" w:rsidSect="0079171A"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A3" w:rsidRDefault="00EF41A3" w:rsidP="0079171A">
      <w:pPr>
        <w:spacing w:after="0" w:line="240" w:lineRule="auto"/>
      </w:pPr>
      <w:r>
        <w:separator/>
      </w:r>
    </w:p>
  </w:endnote>
  <w:endnote w:type="continuationSeparator" w:id="0">
    <w:p w:rsidR="00EF41A3" w:rsidRDefault="00EF41A3" w:rsidP="0079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615327"/>
      <w:docPartObj>
        <w:docPartGallery w:val="Page Numbers (Bottom of Page)"/>
        <w:docPartUnique/>
      </w:docPartObj>
    </w:sdtPr>
    <w:sdtEndPr/>
    <w:sdtContent>
      <w:p w:rsidR="00471D11" w:rsidRDefault="00471D1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F44" w:rsidRPr="00700F44">
          <w:rPr>
            <w:noProof/>
            <w:lang w:val="ru-RU"/>
          </w:rPr>
          <w:t>23</w:t>
        </w:r>
        <w:r>
          <w:rPr>
            <w:noProof/>
            <w:lang w:val="ru-RU"/>
          </w:rPr>
          <w:fldChar w:fldCharType="end"/>
        </w:r>
      </w:p>
    </w:sdtContent>
  </w:sdt>
  <w:p w:rsidR="00471D11" w:rsidRDefault="00471D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A3" w:rsidRDefault="00EF41A3" w:rsidP="0079171A">
      <w:pPr>
        <w:spacing w:after="0" w:line="240" w:lineRule="auto"/>
      </w:pPr>
      <w:r>
        <w:separator/>
      </w:r>
    </w:p>
  </w:footnote>
  <w:footnote w:type="continuationSeparator" w:id="0">
    <w:p w:rsidR="00EF41A3" w:rsidRDefault="00EF41A3" w:rsidP="00791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A29"/>
    <w:multiLevelType w:val="hybridMultilevel"/>
    <w:tmpl w:val="5ED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213B"/>
    <w:multiLevelType w:val="hybridMultilevel"/>
    <w:tmpl w:val="03BE0DC6"/>
    <w:lvl w:ilvl="0" w:tplc="C3261FF2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D26C9"/>
    <w:multiLevelType w:val="hybridMultilevel"/>
    <w:tmpl w:val="0A7ED0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C338AD"/>
    <w:multiLevelType w:val="hybridMultilevel"/>
    <w:tmpl w:val="C01E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D3A94"/>
    <w:multiLevelType w:val="hybridMultilevel"/>
    <w:tmpl w:val="E5F0E806"/>
    <w:lvl w:ilvl="0" w:tplc="B1360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42CC7"/>
    <w:multiLevelType w:val="hybridMultilevel"/>
    <w:tmpl w:val="606CAA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D53B5D"/>
    <w:multiLevelType w:val="hybridMultilevel"/>
    <w:tmpl w:val="17A4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557EE"/>
    <w:multiLevelType w:val="hybridMultilevel"/>
    <w:tmpl w:val="339E9A40"/>
    <w:lvl w:ilvl="0" w:tplc="F2262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E574F"/>
    <w:multiLevelType w:val="hybridMultilevel"/>
    <w:tmpl w:val="96B65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9249F"/>
    <w:multiLevelType w:val="hybridMultilevel"/>
    <w:tmpl w:val="55E6E8AC"/>
    <w:lvl w:ilvl="0" w:tplc="84FE9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20799"/>
    <w:multiLevelType w:val="hybridMultilevel"/>
    <w:tmpl w:val="41DE6F98"/>
    <w:lvl w:ilvl="0" w:tplc="739A52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D1C28"/>
    <w:multiLevelType w:val="hybridMultilevel"/>
    <w:tmpl w:val="12E08DC8"/>
    <w:lvl w:ilvl="0" w:tplc="DD36F7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lang w:val="kk-KZ"/>
      </w:rPr>
    </w:lvl>
    <w:lvl w:ilvl="1" w:tplc="37645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86A63"/>
    <w:multiLevelType w:val="hybridMultilevel"/>
    <w:tmpl w:val="65D636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B51BE4"/>
    <w:multiLevelType w:val="hybridMultilevel"/>
    <w:tmpl w:val="0FCA14C6"/>
    <w:lvl w:ilvl="0" w:tplc="B77816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E250A33"/>
    <w:multiLevelType w:val="hybridMultilevel"/>
    <w:tmpl w:val="5A10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00A50"/>
    <w:multiLevelType w:val="hybridMultilevel"/>
    <w:tmpl w:val="35C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E34F6"/>
    <w:multiLevelType w:val="hybridMultilevel"/>
    <w:tmpl w:val="DFEE3B26"/>
    <w:lvl w:ilvl="0" w:tplc="84FE9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1698A"/>
    <w:multiLevelType w:val="hybridMultilevel"/>
    <w:tmpl w:val="2F1A61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E3E6EA8"/>
    <w:multiLevelType w:val="hybridMultilevel"/>
    <w:tmpl w:val="590EEB4A"/>
    <w:lvl w:ilvl="0" w:tplc="84FE9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675B84"/>
    <w:multiLevelType w:val="hybridMultilevel"/>
    <w:tmpl w:val="410491FE"/>
    <w:lvl w:ilvl="0" w:tplc="27A2D0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FD5D9E"/>
    <w:multiLevelType w:val="hybridMultilevel"/>
    <w:tmpl w:val="BF801C86"/>
    <w:lvl w:ilvl="0" w:tplc="4C1E6C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8"/>
  </w:num>
  <w:num w:numId="5">
    <w:abstractNumId w:val="18"/>
  </w:num>
  <w:num w:numId="6">
    <w:abstractNumId w:val="9"/>
  </w:num>
  <w:num w:numId="7">
    <w:abstractNumId w:val="16"/>
  </w:num>
  <w:num w:numId="8">
    <w:abstractNumId w:val="2"/>
  </w:num>
  <w:num w:numId="9">
    <w:abstractNumId w:val="5"/>
  </w:num>
  <w:num w:numId="10">
    <w:abstractNumId w:val="19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1"/>
  </w:num>
  <w:num w:numId="16">
    <w:abstractNumId w:val="6"/>
  </w:num>
  <w:num w:numId="17">
    <w:abstractNumId w:val="14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D6B"/>
    <w:rsid w:val="00003EB9"/>
    <w:rsid w:val="00004151"/>
    <w:rsid w:val="000053B7"/>
    <w:rsid w:val="000055B0"/>
    <w:rsid w:val="00013E0E"/>
    <w:rsid w:val="00015960"/>
    <w:rsid w:val="0002368C"/>
    <w:rsid w:val="000261A9"/>
    <w:rsid w:val="00034C68"/>
    <w:rsid w:val="000433D2"/>
    <w:rsid w:val="000565C9"/>
    <w:rsid w:val="00065E71"/>
    <w:rsid w:val="00067DF6"/>
    <w:rsid w:val="0009207C"/>
    <w:rsid w:val="00093314"/>
    <w:rsid w:val="00097933"/>
    <w:rsid w:val="000B450D"/>
    <w:rsid w:val="000D5AFF"/>
    <w:rsid w:val="000F3D6B"/>
    <w:rsid w:val="000F5BE1"/>
    <w:rsid w:val="000F5F7B"/>
    <w:rsid w:val="00101E62"/>
    <w:rsid w:val="00110FC2"/>
    <w:rsid w:val="0012275A"/>
    <w:rsid w:val="00122D87"/>
    <w:rsid w:val="001356DA"/>
    <w:rsid w:val="0014476C"/>
    <w:rsid w:val="00151FED"/>
    <w:rsid w:val="00156A8F"/>
    <w:rsid w:val="00163335"/>
    <w:rsid w:val="00165AA1"/>
    <w:rsid w:val="00176E69"/>
    <w:rsid w:val="00177C5F"/>
    <w:rsid w:val="00182522"/>
    <w:rsid w:val="00183BBC"/>
    <w:rsid w:val="00197392"/>
    <w:rsid w:val="00197EDE"/>
    <w:rsid w:val="001A15E7"/>
    <w:rsid w:val="001B6FA6"/>
    <w:rsid w:val="001C09B7"/>
    <w:rsid w:val="001C4850"/>
    <w:rsid w:val="001C6CF4"/>
    <w:rsid w:val="001D04DC"/>
    <w:rsid w:val="001E1C5A"/>
    <w:rsid w:val="001F32D5"/>
    <w:rsid w:val="00201F0E"/>
    <w:rsid w:val="00231777"/>
    <w:rsid w:val="00232CF3"/>
    <w:rsid w:val="002357F1"/>
    <w:rsid w:val="0023703C"/>
    <w:rsid w:val="00237CA1"/>
    <w:rsid w:val="00241245"/>
    <w:rsid w:val="0025298A"/>
    <w:rsid w:val="00254935"/>
    <w:rsid w:val="00257A78"/>
    <w:rsid w:val="00281FBB"/>
    <w:rsid w:val="00283EF8"/>
    <w:rsid w:val="00291B31"/>
    <w:rsid w:val="002C09EA"/>
    <w:rsid w:val="002C17A8"/>
    <w:rsid w:val="002C3950"/>
    <w:rsid w:val="00301367"/>
    <w:rsid w:val="00307D33"/>
    <w:rsid w:val="0031608A"/>
    <w:rsid w:val="003163F8"/>
    <w:rsid w:val="00331E73"/>
    <w:rsid w:val="00335B87"/>
    <w:rsid w:val="00347D48"/>
    <w:rsid w:val="0035391A"/>
    <w:rsid w:val="00353C1E"/>
    <w:rsid w:val="00353EB1"/>
    <w:rsid w:val="00363767"/>
    <w:rsid w:val="003655A2"/>
    <w:rsid w:val="00396066"/>
    <w:rsid w:val="003A1B23"/>
    <w:rsid w:val="003A4443"/>
    <w:rsid w:val="003A576F"/>
    <w:rsid w:val="003B00B1"/>
    <w:rsid w:val="003B025D"/>
    <w:rsid w:val="003B597C"/>
    <w:rsid w:val="003C3CDB"/>
    <w:rsid w:val="003D37BC"/>
    <w:rsid w:val="003E3927"/>
    <w:rsid w:val="003E3A06"/>
    <w:rsid w:val="003E5AE9"/>
    <w:rsid w:val="003F7522"/>
    <w:rsid w:val="00400FE3"/>
    <w:rsid w:val="00410790"/>
    <w:rsid w:val="00413F65"/>
    <w:rsid w:val="0041630F"/>
    <w:rsid w:val="00420C9E"/>
    <w:rsid w:val="00422A98"/>
    <w:rsid w:val="004313B9"/>
    <w:rsid w:val="00434C65"/>
    <w:rsid w:val="0044313A"/>
    <w:rsid w:val="00443559"/>
    <w:rsid w:val="00446789"/>
    <w:rsid w:val="0045673A"/>
    <w:rsid w:val="0046662E"/>
    <w:rsid w:val="0047025C"/>
    <w:rsid w:val="00471D11"/>
    <w:rsid w:val="004774FF"/>
    <w:rsid w:val="00483F3C"/>
    <w:rsid w:val="00487BCC"/>
    <w:rsid w:val="004C4756"/>
    <w:rsid w:val="004C6496"/>
    <w:rsid w:val="004D27F7"/>
    <w:rsid w:val="004D5593"/>
    <w:rsid w:val="004D5880"/>
    <w:rsid w:val="004D6709"/>
    <w:rsid w:val="004E319E"/>
    <w:rsid w:val="004F0E83"/>
    <w:rsid w:val="004F1B24"/>
    <w:rsid w:val="004F4B6B"/>
    <w:rsid w:val="004F723D"/>
    <w:rsid w:val="0050173E"/>
    <w:rsid w:val="00532400"/>
    <w:rsid w:val="00540FDC"/>
    <w:rsid w:val="00576BC3"/>
    <w:rsid w:val="00586F4D"/>
    <w:rsid w:val="00587696"/>
    <w:rsid w:val="0059352E"/>
    <w:rsid w:val="00595F8C"/>
    <w:rsid w:val="00596B82"/>
    <w:rsid w:val="005A1DAC"/>
    <w:rsid w:val="005A514E"/>
    <w:rsid w:val="005C4E60"/>
    <w:rsid w:val="005C7DF8"/>
    <w:rsid w:val="005D0D01"/>
    <w:rsid w:val="005E0F6D"/>
    <w:rsid w:val="005E1CF4"/>
    <w:rsid w:val="005F14C1"/>
    <w:rsid w:val="005F1A60"/>
    <w:rsid w:val="00603766"/>
    <w:rsid w:val="00620DB1"/>
    <w:rsid w:val="00622DD3"/>
    <w:rsid w:val="00623A5F"/>
    <w:rsid w:val="00650080"/>
    <w:rsid w:val="00651314"/>
    <w:rsid w:val="00653448"/>
    <w:rsid w:val="00655223"/>
    <w:rsid w:val="00656C95"/>
    <w:rsid w:val="00662135"/>
    <w:rsid w:val="0066409A"/>
    <w:rsid w:val="00671C01"/>
    <w:rsid w:val="00674C53"/>
    <w:rsid w:val="006829B9"/>
    <w:rsid w:val="00692BE9"/>
    <w:rsid w:val="006A045E"/>
    <w:rsid w:val="006D70B6"/>
    <w:rsid w:val="006D74FC"/>
    <w:rsid w:val="006E27F7"/>
    <w:rsid w:val="006F4E80"/>
    <w:rsid w:val="00700F44"/>
    <w:rsid w:val="00701CCC"/>
    <w:rsid w:val="00705BAC"/>
    <w:rsid w:val="007141A2"/>
    <w:rsid w:val="00733D27"/>
    <w:rsid w:val="00747698"/>
    <w:rsid w:val="00754FE0"/>
    <w:rsid w:val="00756FDE"/>
    <w:rsid w:val="0075707C"/>
    <w:rsid w:val="0075759D"/>
    <w:rsid w:val="0076221E"/>
    <w:rsid w:val="00764B18"/>
    <w:rsid w:val="0079171A"/>
    <w:rsid w:val="00791C55"/>
    <w:rsid w:val="00796A3C"/>
    <w:rsid w:val="007A01F0"/>
    <w:rsid w:val="007B715E"/>
    <w:rsid w:val="007D406D"/>
    <w:rsid w:val="007D6207"/>
    <w:rsid w:val="007D6F8B"/>
    <w:rsid w:val="00806E68"/>
    <w:rsid w:val="008256A3"/>
    <w:rsid w:val="008321EA"/>
    <w:rsid w:val="00844474"/>
    <w:rsid w:val="00852ADA"/>
    <w:rsid w:val="008546F1"/>
    <w:rsid w:val="00860F3C"/>
    <w:rsid w:val="00861005"/>
    <w:rsid w:val="00876D55"/>
    <w:rsid w:val="00884C7E"/>
    <w:rsid w:val="008A22E1"/>
    <w:rsid w:val="008D4561"/>
    <w:rsid w:val="008D5BA1"/>
    <w:rsid w:val="008E1E3B"/>
    <w:rsid w:val="00912AAD"/>
    <w:rsid w:val="00917D00"/>
    <w:rsid w:val="00940D80"/>
    <w:rsid w:val="0094422B"/>
    <w:rsid w:val="00951C6D"/>
    <w:rsid w:val="00955541"/>
    <w:rsid w:val="009566A4"/>
    <w:rsid w:val="00964E85"/>
    <w:rsid w:val="00966F68"/>
    <w:rsid w:val="009712C3"/>
    <w:rsid w:val="0097326A"/>
    <w:rsid w:val="009A5085"/>
    <w:rsid w:val="009B363C"/>
    <w:rsid w:val="009B5C86"/>
    <w:rsid w:val="009B6355"/>
    <w:rsid w:val="009E16DA"/>
    <w:rsid w:val="009E5C7A"/>
    <w:rsid w:val="009F2658"/>
    <w:rsid w:val="009F6A64"/>
    <w:rsid w:val="00A0269E"/>
    <w:rsid w:val="00A0614C"/>
    <w:rsid w:val="00A07D04"/>
    <w:rsid w:val="00A14FF3"/>
    <w:rsid w:val="00A45477"/>
    <w:rsid w:val="00A46974"/>
    <w:rsid w:val="00A530D5"/>
    <w:rsid w:val="00A64DF2"/>
    <w:rsid w:val="00A71256"/>
    <w:rsid w:val="00A73584"/>
    <w:rsid w:val="00A84D98"/>
    <w:rsid w:val="00A9054F"/>
    <w:rsid w:val="00A959FF"/>
    <w:rsid w:val="00AA56A2"/>
    <w:rsid w:val="00AB03FB"/>
    <w:rsid w:val="00AB4C2E"/>
    <w:rsid w:val="00AB7C2B"/>
    <w:rsid w:val="00AC386E"/>
    <w:rsid w:val="00AD0332"/>
    <w:rsid w:val="00AD1F4E"/>
    <w:rsid w:val="00AE4F1C"/>
    <w:rsid w:val="00B147F0"/>
    <w:rsid w:val="00B23A0E"/>
    <w:rsid w:val="00B2520E"/>
    <w:rsid w:val="00B32E96"/>
    <w:rsid w:val="00B36559"/>
    <w:rsid w:val="00B4755A"/>
    <w:rsid w:val="00B47665"/>
    <w:rsid w:val="00B622B1"/>
    <w:rsid w:val="00B646B1"/>
    <w:rsid w:val="00B66237"/>
    <w:rsid w:val="00B7404E"/>
    <w:rsid w:val="00B87464"/>
    <w:rsid w:val="00B90067"/>
    <w:rsid w:val="00B9763C"/>
    <w:rsid w:val="00BA4A4C"/>
    <w:rsid w:val="00BC609E"/>
    <w:rsid w:val="00BC7C51"/>
    <w:rsid w:val="00BD04E4"/>
    <w:rsid w:val="00BD2695"/>
    <w:rsid w:val="00BE3264"/>
    <w:rsid w:val="00C023AC"/>
    <w:rsid w:val="00C032A3"/>
    <w:rsid w:val="00C15395"/>
    <w:rsid w:val="00C25DF5"/>
    <w:rsid w:val="00C535F8"/>
    <w:rsid w:val="00C54CB8"/>
    <w:rsid w:val="00C5515B"/>
    <w:rsid w:val="00C57FC3"/>
    <w:rsid w:val="00C601EE"/>
    <w:rsid w:val="00C645DA"/>
    <w:rsid w:val="00C70A6E"/>
    <w:rsid w:val="00C842D9"/>
    <w:rsid w:val="00C87DAE"/>
    <w:rsid w:val="00C93703"/>
    <w:rsid w:val="00C9668F"/>
    <w:rsid w:val="00C972E0"/>
    <w:rsid w:val="00CA4B46"/>
    <w:rsid w:val="00CA53CC"/>
    <w:rsid w:val="00CB0A2C"/>
    <w:rsid w:val="00CC51DE"/>
    <w:rsid w:val="00CD7012"/>
    <w:rsid w:val="00CE020C"/>
    <w:rsid w:val="00CE6BBB"/>
    <w:rsid w:val="00CF1472"/>
    <w:rsid w:val="00CF735B"/>
    <w:rsid w:val="00D04265"/>
    <w:rsid w:val="00D06D33"/>
    <w:rsid w:val="00D13901"/>
    <w:rsid w:val="00D17022"/>
    <w:rsid w:val="00D24D94"/>
    <w:rsid w:val="00D261A1"/>
    <w:rsid w:val="00D30EA9"/>
    <w:rsid w:val="00D46453"/>
    <w:rsid w:val="00D52C91"/>
    <w:rsid w:val="00D536C8"/>
    <w:rsid w:val="00D67190"/>
    <w:rsid w:val="00D67E0D"/>
    <w:rsid w:val="00D67E66"/>
    <w:rsid w:val="00D85847"/>
    <w:rsid w:val="00D93E90"/>
    <w:rsid w:val="00D96644"/>
    <w:rsid w:val="00D96EBC"/>
    <w:rsid w:val="00DA175E"/>
    <w:rsid w:val="00DB2A43"/>
    <w:rsid w:val="00DB40F0"/>
    <w:rsid w:val="00DC16EA"/>
    <w:rsid w:val="00DF14E2"/>
    <w:rsid w:val="00DF708B"/>
    <w:rsid w:val="00DF7347"/>
    <w:rsid w:val="00DF764B"/>
    <w:rsid w:val="00E034BD"/>
    <w:rsid w:val="00E06706"/>
    <w:rsid w:val="00E103F8"/>
    <w:rsid w:val="00E115B4"/>
    <w:rsid w:val="00E16930"/>
    <w:rsid w:val="00E22B4F"/>
    <w:rsid w:val="00E23FAF"/>
    <w:rsid w:val="00E243AB"/>
    <w:rsid w:val="00E4045B"/>
    <w:rsid w:val="00E536AD"/>
    <w:rsid w:val="00E77D2C"/>
    <w:rsid w:val="00E83F94"/>
    <w:rsid w:val="00E86506"/>
    <w:rsid w:val="00E96CE0"/>
    <w:rsid w:val="00EA6533"/>
    <w:rsid w:val="00ED4ACE"/>
    <w:rsid w:val="00EF41A3"/>
    <w:rsid w:val="00F0213E"/>
    <w:rsid w:val="00F24032"/>
    <w:rsid w:val="00F26454"/>
    <w:rsid w:val="00F27F74"/>
    <w:rsid w:val="00F35496"/>
    <w:rsid w:val="00F40510"/>
    <w:rsid w:val="00F43194"/>
    <w:rsid w:val="00F521A5"/>
    <w:rsid w:val="00F57049"/>
    <w:rsid w:val="00F6371B"/>
    <w:rsid w:val="00F764A3"/>
    <w:rsid w:val="00F76A89"/>
    <w:rsid w:val="00F94AC9"/>
    <w:rsid w:val="00FA4A91"/>
    <w:rsid w:val="00FA788A"/>
    <w:rsid w:val="00FB73FD"/>
    <w:rsid w:val="00FC4CD5"/>
    <w:rsid w:val="00FE6AED"/>
    <w:rsid w:val="00FF627D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qFormat/>
    <w:rsid w:val="00C535F8"/>
    <w:pPr>
      <w:widowControl w:val="0"/>
      <w:spacing w:before="64" w:after="0" w:line="240" w:lineRule="auto"/>
      <w:ind w:left="55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F3D6B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NESNormal">
    <w:name w:val="NES Normal"/>
    <w:basedOn w:val="a"/>
    <w:link w:val="NESNormalChar"/>
    <w:autoRedefine/>
    <w:rsid w:val="00182522"/>
    <w:pPr>
      <w:widowControl w:val="0"/>
      <w:tabs>
        <w:tab w:val="left" w:pos="851"/>
      </w:tabs>
      <w:spacing w:after="0" w:line="240" w:lineRule="auto"/>
      <w:jc w:val="center"/>
    </w:pPr>
    <w:rPr>
      <w:rFonts w:eastAsia="Calibri"/>
      <w:iCs/>
      <w:sz w:val="28"/>
      <w:szCs w:val="28"/>
      <w:shd w:val="clear" w:color="auto" w:fill="FFFFFF"/>
      <w:lang w:val="kk-KZ"/>
    </w:rPr>
  </w:style>
  <w:style w:type="character" w:customStyle="1" w:styleId="NESNormalChar">
    <w:name w:val="NES Normal Char"/>
    <w:link w:val="NESNormal"/>
    <w:rsid w:val="00182522"/>
    <w:rPr>
      <w:rFonts w:ascii="Times New Roman" w:eastAsia="Calibri" w:hAnsi="Times New Roman" w:cs="Times New Roman"/>
      <w:iCs/>
      <w:sz w:val="28"/>
      <w:szCs w:val="28"/>
      <w:lang w:val="kk-KZ"/>
    </w:rPr>
  </w:style>
  <w:style w:type="paragraph" w:styleId="a5">
    <w:name w:val="List Paragraph"/>
    <w:aliases w:val="2 список маркированный"/>
    <w:basedOn w:val="a"/>
    <w:link w:val="a6"/>
    <w:uiPriority w:val="34"/>
    <w:qFormat/>
    <w:rsid w:val="0065008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535F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3">
    <w:name w:val="Body Text 3"/>
    <w:basedOn w:val="a"/>
    <w:link w:val="30"/>
    <w:unhideWhenUsed/>
    <w:rsid w:val="008321EA"/>
    <w:pPr>
      <w:framePr w:hSpace="180" w:wrap="around" w:vAnchor="page" w:hAnchor="margin" w:xAlign="center" w:y="312"/>
      <w:spacing w:after="0" w:line="240" w:lineRule="auto"/>
      <w:ind w:right="-54"/>
    </w:pPr>
    <w:rPr>
      <w:b/>
      <w:bCs/>
      <w:sz w:val="24"/>
      <w:szCs w:val="24"/>
      <w:lang w:val="ru-RU" w:eastAsia="ru-RU"/>
    </w:rPr>
  </w:style>
  <w:style w:type="character" w:customStyle="1" w:styleId="30">
    <w:name w:val="Основной текст 3 Знак"/>
    <w:basedOn w:val="a0"/>
    <w:link w:val="3"/>
    <w:rsid w:val="008321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C09B7"/>
    <w:rPr>
      <w:color w:val="0000FF" w:themeColor="hyperlink"/>
      <w:u w:val="single"/>
    </w:rPr>
  </w:style>
  <w:style w:type="paragraph" w:customStyle="1" w:styleId="Style13">
    <w:name w:val="Style13"/>
    <w:basedOn w:val="a"/>
    <w:uiPriority w:val="99"/>
    <w:rsid w:val="001C09B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  <w:lang w:val="ru-RU" w:eastAsia="ru-RU"/>
    </w:rPr>
  </w:style>
  <w:style w:type="character" w:customStyle="1" w:styleId="FontStyle84">
    <w:name w:val="Font Style84"/>
    <w:basedOn w:val="a0"/>
    <w:uiPriority w:val="99"/>
    <w:rsid w:val="001C09B7"/>
    <w:rPr>
      <w:rFonts w:ascii="Times New Roman" w:hAnsi="Times New Roman" w:cs="Times New Roman"/>
      <w:color w:val="000000"/>
      <w:sz w:val="16"/>
      <w:szCs w:val="16"/>
    </w:rPr>
  </w:style>
  <w:style w:type="paragraph" w:customStyle="1" w:styleId="a20">
    <w:name w:val="a2"/>
    <w:basedOn w:val="a"/>
    <w:rsid w:val="00FE6AED"/>
    <w:pPr>
      <w:spacing w:before="100" w:beforeAutospacing="1" w:after="100" w:afterAutospacing="1" w:line="340" w:lineRule="atLeast"/>
      <w:ind w:left="100" w:right="100"/>
      <w:jc w:val="both"/>
    </w:pPr>
    <w:rPr>
      <w:rFonts w:ascii="Verdana" w:hAnsi="Verdana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9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71A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791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71A"/>
    <w:rPr>
      <w:rFonts w:ascii="Times New Roman" w:eastAsia="Times New Roman" w:hAnsi="Times New Roman" w:cs="Times New Roman"/>
      <w:lang w:val="en-US"/>
    </w:rPr>
  </w:style>
  <w:style w:type="paragraph" w:styleId="ac">
    <w:name w:val="No Spacing"/>
    <w:uiPriority w:val="1"/>
    <w:qFormat/>
    <w:rsid w:val="00A9054F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6">
    <w:name w:val="Абзац списка Знак"/>
    <w:aliases w:val="2 список маркированный Знак"/>
    <w:link w:val="a5"/>
    <w:uiPriority w:val="34"/>
    <w:locked/>
    <w:rsid w:val="00015960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kulyk.kz/istoriya/609/" TargetMode="External"/><Relationship Id="rId13" Type="http://schemas.openxmlformats.org/officeDocument/2006/relationships/hyperlink" Target="http://www.smk.edu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limland.k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-history.k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kulyk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kulyk.kz/istoriya/691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2332</TotalTime>
  <Pages>24</Pages>
  <Words>5932</Words>
  <Characters>33814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</dc:creator>
  <cp:keywords/>
  <dc:description/>
  <cp:lastModifiedBy>ALIYA Karimovna</cp:lastModifiedBy>
  <cp:revision>96</cp:revision>
  <dcterms:created xsi:type="dcterms:W3CDTF">2020-05-18T19:52:00Z</dcterms:created>
  <dcterms:modified xsi:type="dcterms:W3CDTF">2020-08-11T05:23:00Z</dcterms:modified>
</cp:coreProperties>
</file>