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2B" w:rsidRPr="00B70E2B" w:rsidRDefault="00B70E2B" w:rsidP="00B70E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0E2B">
        <w:rPr>
          <w:rFonts w:ascii="Times New Roman" w:hAnsi="Times New Roman" w:cs="Times New Roman"/>
          <w:b/>
          <w:sz w:val="28"/>
          <w:szCs w:val="28"/>
          <w:lang w:val="kk-KZ"/>
        </w:rPr>
        <w:t>БЕКІТЕМІН /  УТВЕРЖДАЮ</w:t>
      </w:r>
    </w:p>
    <w:p w:rsidR="00B70E2B" w:rsidRPr="00B70E2B" w:rsidRDefault="00B70E2B" w:rsidP="00B70E2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70E2B">
        <w:rPr>
          <w:rFonts w:ascii="Times New Roman" w:hAnsi="Times New Roman" w:cs="Times New Roman"/>
          <w:bCs/>
          <w:sz w:val="28"/>
          <w:szCs w:val="28"/>
          <w:lang w:val="kk-KZ"/>
        </w:rPr>
        <w:t>«Сарыкөл агробизнес және</w:t>
      </w:r>
    </w:p>
    <w:p w:rsidR="00B70E2B" w:rsidRPr="00B70E2B" w:rsidRDefault="00B70E2B" w:rsidP="00B70E2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70E2B">
        <w:rPr>
          <w:rFonts w:ascii="Times New Roman" w:hAnsi="Times New Roman" w:cs="Times New Roman"/>
          <w:bCs/>
          <w:sz w:val="28"/>
          <w:szCs w:val="28"/>
          <w:lang w:val="kk-KZ"/>
        </w:rPr>
        <w:t>құқық колледжі» КМҚК директор</w:t>
      </w:r>
    </w:p>
    <w:p w:rsidR="00B70E2B" w:rsidRPr="00B70E2B" w:rsidRDefault="00B70E2B" w:rsidP="00B70E2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70E2B">
        <w:rPr>
          <w:rFonts w:ascii="Times New Roman" w:hAnsi="Times New Roman" w:cs="Times New Roman"/>
          <w:sz w:val="28"/>
          <w:szCs w:val="28"/>
          <w:lang w:val="kk-KZ"/>
        </w:rPr>
        <w:t>Директор КГКП «Сарыкольский колледж</w:t>
      </w:r>
    </w:p>
    <w:p w:rsidR="00B70E2B" w:rsidRPr="00B70E2B" w:rsidRDefault="00B70E2B" w:rsidP="00B70E2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70E2B">
        <w:rPr>
          <w:rFonts w:ascii="Times New Roman" w:hAnsi="Times New Roman" w:cs="Times New Roman"/>
          <w:sz w:val="28"/>
          <w:szCs w:val="28"/>
          <w:lang w:val="kk-KZ"/>
        </w:rPr>
        <w:t>агробизнеса и права Управления образования</w:t>
      </w:r>
    </w:p>
    <w:p w:rsidR="00B70E2B" w:rsidRPr="00B70E2B" w:rsidRDefault="00B70E2B" w:rsidP="00B70E2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70E2B">
        <w:rPr>
          <w:rFonts w:ascii="Times New Roman" w:hAnsi="Times New Roman" w:cs="Times New Roman"/>
          <w:sz w:val="28"/>
          <w:szCs w:val="28"/>
          <w:lang w:val="kk-KZ"/>
        </w:rPr>
        <w:t>акимата Костанайской области»</w:t>
      </w:r>
    </w:p>
    <w:p w:rsidR="00B70E2B" w:rsidRPr="00B70E2B" w:rsidRDefault="00B70E2B" w:rsidP="00B70E2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70E2B">
        <w:rPr>
          <w:rFonts w:ascii="Times New Roman" w:hAnsi="Times New Roman" w:cs="Times New Roman"/>
          <w:sz w:val="28"/>
          <w:szCs w:val="28"/>
          <w:lang w:val="kk-KZ"/>
        </w:rPr>
        <w:t>_____________________   Науменко И. В.</w:t>
      </w:r>
    </w:p>
    <w:p w:rsidR="00B70E2B" w:rsidRPr="00A60563" w:rsidRDefault="00B70E2B" w:rsidP="00B70E2B">
      <w:pPr>
        <w:spacing w:after="0"/>
        <w:jc w:val="right"/>
        <w:rPr>
          <w:sz w:val="28"/>
          <w:szCs w:val="28"/>
          <w:lang w:val="kk-KZ"/>
        </w:rPr>
      </w:pPr>
      <w:r w:rsidRPr="00B70E2B">
        <w:rPr>
          <w:rFonts w:ascii="Times New Roman" w:hAnsi="Times New Roman" w:cs="Times New Roman"/>
          <w:sz w:val="28"/>
          <w:szCs w:val="28"/>
          <w:lang w:val="kk-KZ"/>
        </w:rPr>
        <w:t>«_____» ______________ 2021 г/ж</w:t>
      </w:r>
      <w:r w:rsidRPr="00A60563">
        <w:rPr>
          <w:sz w:val="28"/>
          <w:szCs w:val="28"/>
          <w:lang w:val="kk-KZ"/>
        </w:rPr>
        <w:t>.</w:t>
      </w:r>
    </w:p>
    <w:p w:rsidR="00B70E2B" w:rsidRDefault="00B70E2B" w:rsidP="00B70E2B">
      <w:pPr>
        <w:jc w:val="center"/>
        <w:rPr>
          <w:b/>
          <w:sz w:val="28"/>
          <w:szCs w:val="28"/>
          <w:lang w:val="kk-KZ"/>
        </w:rPr>
      </w:pPr>
    </w:p>
    <w:p w:rsidR="00B70E2B" w:rsidRDefault="00B70E2B" w:rsidP="0072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1E9" w:rsidRDefault="004B124C" w:rsidP="0072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72141F" w:rsidRDefault="0072141F" w:rsidP="0072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4B124C" w:rsidRPr="004B1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проведении открытых уроков</w:t>
      </w:r>
    </w:p>
    <w:p w:rsidR="0072141F" w:rsidRPr="00D84D07" w:rsidRDefault="004B124C" w:rsidP="00721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2141F" w:rsidRPr="00D84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</w:t>
      </w:r>
      <w:r w:rsidR="0072141F" w:rsidRPr="00D84D07">
        <w:rPr>
          <w:rFonts w:ascii="Times New Roman" w:hAnsi="Times New Roman" w:cs="Times New Roman"/>
          <w:b/>
          <w:sz w:val="28"/>
          <w:szCs w:val="28"/>
        </w:rPr>
        <w:t>КГКП «</w:t>
      </w:r>
      <w:proofErr w:type="spellStart"/>
      <w:r w:rsidR="0072141F" w:rsidRPr="00D84D07">
        <w:rPr>
          <w:rFonts w:ascii="Times New Roman" w:hAnsi="Times New Roman" w:cs="Times New Roman"/>
          <w:b/>
          <w:sz w:val="28"/>
          <w:szCs w:val="28"/>
        </w:rPr>
        <w:t>Сарыкольский</w:t>
      </w:r>
      <w:proofErr w:type="spellEnd"/>
      <w:r w:rsidR="0072141F" w:rsidRPr="00D84D07">
        <w:rPr>
          <w:rFonts w:ascii="Times New Roman" w:hAnsi="Times New Roman" w:cs="Times New Roman"/>
          <w:b/>
          <w:sz w:val="28"/>
          <w:szCs w:val="28"/>
        </w:rPr>
        <w:t xml:space="preserve"> колледж </w:t>
      </w:r>
      <w:proofErr w:type="spellStart"/>
      <w:r w:rsidR="0072141F" w:rsidRPr="00D84D07">
        <w:rPr>
          <w:rFonts w:ascii="Times New Roman" w:hAnsi="Times New Roman" w:cs="Times New Roman"/>
          <w:b/>
          <w:sz w:val="28"/>
          <w:szCs w:val="28"/>
        </w:rPr>
        <w:t>агробизнеса</w:t>
      </w:r>
      <w:proofErr w:type="spellEnd"/>
      <w:r w:rsidR="0072141F" w:rsidRPr="00D84D07">
        <w:rPr>
          <w:rFonts w:ascii="Times New Roman" w:hAnsi="Times New Roman" w:cs="Times New Roman"/>
          <w:b/>
          <w:sz w:val="28"/>
          <w:szCs w:val="28"/>
        </w:rPr>
        <w:t xml:space="preserve"> и права</w:t>
      </w:r>
      <w:proofErr w:type="gramStart"/>
      <w:r w:rsidR="0072141F" w:rsidRPr="00D84D07">
        <w:rPr>
          <w:rFonts w:ascii="Times New Roman" w:hAnsi="Times New Roman" w:cs="Times New Roman"/>
          <w:b/>
          <w:sz w:val="28"/>
          <w:szCs w:val="28"/>
        </w:rPr>
        <w:t>»У</w:t>
      </w:r>
      <w:proofErr w:type="gramEnd"/>
      <w:r w:rsidR="0072141F" w:rsidRPr="00D84D07">
        <w:rPr>
          <w:rFonts w:ascii="Times New Roman" w:hAnsi="Times New Roman" w:cs="Times New Roman"/>
          <w:b/>
          <w:sz w:val="28"/>
          <w:szCs w:val="28"/>
        </w:rPr>
        <w:t xml:space="preserve">правления образования </w:t>
      </w:r>
      <w:proofErr w:type="spellStart"/>
      <w:r w:rsidR="0072141F" w:rsidRPr="00D84D07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="0072141F" w:rsidRPr="00D84D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141F" w:rsidRPr="00D84D0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="0072141F" w:rsidRPr="00D84D07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72141F" w:rsidRDefault="0072141F" w:rsidP="0072141F">
      <w:pPr>
        <w:spacing w:after="0"/>
        <w:jc w:val="center"/>
        <w:rPr>
          <w:b/>
          <w:sz w:val="28"/>
          <w:szCs w:val="28"/>
        </w:rPr>
      </w:pPr>
    </w:p>
    <w:p w:rsidR="004B124C" w:rsidRPr="004B124C" w:rsidRDefault="004B124C" w:rsidP="004B1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24C" w:rsidRPr="004B124C" w:rsidRDefault="004B124C" w:rsidP="004B1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24C" w:rsidRPr="00FB61E9" w:rsidRDefault="00321C26" w:rsidP="00FB61E9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1. </w:t>
      </w:r>
      <w:r w:rsidR="004B124C"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Общие положения</w:t>
      </w:r>
    </w:p>
    <w:p w:rsidR="004B124C" w:rsidRPr="00FB61E9" w:rsidRDefault="004B124C" w:rsidP="00FB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72141F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о проведении открытых уроков в КГКП </w:t>
      </w:r>
      <w:r w:rsidR="0072141F" w:rsidRPr="00FB61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141F" w:rsidRPr="00FB61E9">
        <w:rPr>
          <w:rFonts w:ascii="Times New Roman" w:hAnsi="Times New Roman" w:cs="Times New Roman"/>
          <w:sz w:val="28"/>
          <w:szCs w:val="28"/>
        </w:rPr>
        <w:t>Сарыкольский</w:t>
      </w:r>
      <w:proofErr w:type="spellEnd"/>
      <w:r w:rsidR="0072141F" w:rsidRPr="00FB61E9">
        <w:rPr>
          <w:rFonts w:ascii="Times New Roman" w:hAnsi="Times New Roman" w:cs="Times New Roman"/>
          <w:sz w:val="28"/>
          <w:szCs w:val="28"/>
        </w:rPr>
        <w:t xml:space="preserve"> колледж </w:t>
      </w:r>
      <w:proofErr w:type="spellStart"/>
      <w:r w:rsidR="0072141F" w:rsidRPr="00FB61E9">
        <w:rPr>
          <w:rFonts w:ascii="Times New Roman" w:hAnsi="Times New Roman" w:cs="Times New Roman"/>
          <w:sz w:val="28"/>
          <w:szCs w:val="28"/>
        </w:rPr>
        <w:t>агробизнеса</w:t>
      </w:r>
      <w:proofErr w:type="spellEnd"/>
      <w:r w:rsidR="0072141F" w:rsidRPr="00FB61E9">
        <w:rPr>
          <w:rFonts w:ascii="Times New Roman" w:hAnsi="Times New Roman" w:cs="Times New Roman"/>
          <w:sz w:val="28"/>
          <w:szCs w:val="28"/>
        </w:rPr>
        <w:t xml:space="preserve"> и права» Управления образования </w:t>
      </w:r>
      <w:proofErr w:type="spellStart"/>
      <w:r w:rsidR="0072141F" w:rsidRPr="00FB61E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72141F" w:rsidRPr="00FB6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41F" w:rsidRPr="00FB61E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72141F" w:rsidRPr="00FB61E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FB6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на основе:</w:t>
      </w:r>
    </w:p>
    <w:p w:rsidR="004B124C" w:rsidRPr="00FB61E9" w:rsidRDefault="004B124C" w:rsidP="00FB61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«Об образовании» Республики Казахстан от 27 июля 2007 года № 319-III;</w:t>
      </w:r>
    </w:p>
    <w:p w:rsidR="0072141F" w:rsidRPr="00FB61E9" w:rsidRDefault="004B124C" w:rsidP="00FB61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развития образования </w:t>
      </w:r>
      <w:r w:rsidR="0072141F" w:rsidRPr="00FB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науки Республики Казахстан на </w:t>
      </w:r>
      <w:r w:rsidRPr="00FB61E9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72141F" w:rsidRPr="00FB61E9">
        <w:rPr>
          <w:rFonts w:ascii="Times New Roman" w:eastAsia="Times New Roman" w:hAnsi="Times New Roman" w:cs="Times New Roman"/>
          <w:sz w:val="28"/>
          <w:szCs w:val="28"/>
          <w:lang w:eastAsia="ru-RU"/>
        </w:rPr>
        <w:t>-2025</w:t>
      </w:r>
      <w:r w:rsidRPr="00FB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утверждѐнной </w:t>
      </w:r>
      <w:r w:rsidR="0072141F" w:rsidRPr="00FB61E9">
        <w:rPr>
          <w:rFonts w:ascii="Times New Roman" w:hAnsi="Times New Roman" w:cs="Times New Roman"/>
          <w:sz w:val="28"/>
          <w:szCs w:val="28"/>
        </w:rPr>
        <w:t xml:space="preserve"> </w:t>
      </w:r>
      <w:r w:rsidR="0072141F" w:rsidRPr="00FB61E9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</w:t>
      </w:r>
      <w:r w:rsidR="0072141F" w:rsidRPr="00FB61E9">
        <w:rPr>
          <w:rFonts w:ascii="Times New Roman" w:hAnsi="Times New Roman" w:cs="Times New Roman"/>
          <w:sz w:val="28"/>
          <w:szCs w:val="28"/>
        </w:rPr>
        <w:br/>
      </w:r>
      <w:r w:rsidR="0072141F" w:rsidRPr="00FB61E9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 Казахстан</w:t>
      </w:r>
      <w:r w:rsidR="0072141F" w:rsidRPr="00FB61E9">
        <w:rPr>
          <w:rFonts w:ascii="Times New Roman" w:hAnsi="Times New Roman" w:cs="Times New Roman"/>
          <w:sz w:val="28"/>
          <w:szCs w:val="28"/>
        </w:rPr>
        <w:t xml:space="preserve"> </w:t>
      </w:r>
      <w:r w:rsidR="0072141F" w:rsidRPr="00FB61E9">
        <w:rPr>
          <w:rFonts w:ascii="Times New Roman" w:hAnsi="Times New Roman" w:cs="Times New Roman"/>
          <w:sz w:val="28"/>
          <w:szCs w:val="28"/>
          <w:shd w:val="clear" w:color="auto" w:fill="FFFFFF"/>
        </w:rPr>
        <w:t>от 27 декабря 2019 года № 988;</w:t>
      </w:r>
    </w:p>
    <w:p w:rsidR="008748D8" w:rsidRPr="00FB61E9" w:rsidRDefault="008748D8" w:rsidP="00FB61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E9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Приказа МОН РК от</w:t>
      </w:r>
      <w:r w:rsidR="00B70E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61E9">
        <w:rPr>
          <w:rFonts w:ascii="Times New Roman" w:hAnsi="Times New Roman" w:cs="Times New Roman"/>
          <w:sz w:val="28"/>
          <w:szCs w:val="28"/>
          <w:shd w:val="clear" w:color="auto" w:fill="FFFFFF"/>
        </w:rPr>
        <w:t>31 октября 2018 года № 604 «Об утверждении государственных общеобязательных стандартов образования всех уровней образования»;</w:t>
      </w:r>
    </w:p>
    <w:p w:rsidR="004B124C" w:rsidRPr="00FB61E9" w:rsidRDefault="004B124C" w:rsidP="00FB61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8748D8" w:rsidRPr="00FB61E9">
        <w:rPr>
          <w:rFonts w:ascii="Times New Roman" w:hAnsi="Times New Roman" w:cs="Times New Roman"/>
          <w:sz w:val="28"/>
          <w:szCs w:val="28"/>
        </w:rPr>
        <w:t>КГКП «</w:t>
      </w:r>
      <w:proofErr w:type="spellStart"/>
      <w:r w:rsidR="008748D8" w:rsidRPr="00FB61E9">
        <w:rPr>
          <w:rFonts w:ascii="Times New Roman" w:hAnsi="Times New Roman" w:cs="Times New Roman"/>
          <w:sz w:val="28"/>
          <w:szCs w:val="28"/>
        </w:rPr>
        <w:t>Сарыкольский</w:t>
      </w:r>
      <w:proofErr w:type="spellEnd"/>
      <w:r w:rsidR="008748D8" w:rsidRPr="00FB61E9">
        <w:rPr>
          <w:rFonts w:ascii="Times New Roman" w:hAnsi="Times New Roman" w:cs="Times New Roman"/>
          <w:sz w:val="28"/>
          <w:szCs w:val="28"/>
        </w:rPr>
        <w:t xml:space="preserve"> колледж </w:t>
      </w:r>
      <w:proofErr w:type="spellStart"/>
      <w:r w:rsidR="008748D8" w:rsidRPr="00FB61E9">
        <w:rPr>
          <w:rFonts w:ascii="Times New Roman" w:hAnsi="Times New Roman" w:cs="Times New Roman"/>
          <w:sz w:val="28"/>
          <w:szCs w:val="28"/>
        </w:rPr>
        <w:t>агробизнеса</w:t>
      </w:r>
      <w:proofErr w:type="spellEnd"/>
      <w:r w:rsidR="008748D8" w:rsidRPr="00FB61E9">
        <w:rPr>
          <w:rFonts w:ascii="Times New Roman" w:hAnsi="Times New Roman" w:cs="Times New Roman"/>
          <w:sz w:val="28"/>
          <w:szCs w:val="28"/>
        </w:rPr>
        <w:t xml:space="preserve"> и права</w:t>
      </w:r>
      <w:proofErr w:type="gramStart"/>
      <w:r w:rsidR="008748D8" w:rsidRPr="00FB61E9">
        <w:rPr>
          <w:rFonts w:ascii="Times New Roman" w:hAnsi="Times New Roman" w:cs="Times New Roman"/>
          <w:sz w:val="28"/>
          <w:szCs w:val="28"/>
        </w:rPr>
        <w:t>»У</w:t>
      </w:r>
      <w:proofErr w:type="gramEnd"/>
      <w:r w:rsidR="008748D8" w:rsidRPr="00FB61E9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  <w:proofErr w:type="spellStart"/>
      <w:r w:rsidR="008748D8" w:rsidRPr="00FB61E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8748D8" w:rsidRPr="00FB6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8D8" w:rsidRPr="00FB61E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8748D8" w:rsidRPr="00FB61E9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применяется при подготовке и проведении открытых уроков  на дневном и заочном отделениях на уровне колледжа.</w:t>
      </w:r>
      <w:proofErr w:type="gramEnd"/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документа обязательны для всех педагогических работников колледжа.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24C" w:rsidRPr="00FB61E9" w:rsidRDefault="00321C26" w:rsidP="00FB61E9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2. </w:t>
      </w:r>
      <w:r w:rsidR="004B124C"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Цели и задачи проведения открытых уроков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Открытый урок является формой распространения и пропаганды передового опыта, а также результатом методической работы преподавателя, действенным элементом учебного и воспитательного процессов, при этом не </w:t>
      </w: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исключают необходимость оказания помощи преподавателю в решении новых задач по совершенствованию учебно-воспитательного процесса.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Целью открытого урока является показ передовых форм и методов учебно-воспитательного процесса, анализ дидактической эффективности использования средств обучения, обобщения приемов научной организации и контроля качества учебного процесса.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Задачей преподавателя, демонстрирующего открытое учебное занятие, является оценка эффективности применяемых технологий, демонстрация методики преподавания, совершенствование отдельных приемов, педагогических находок, формирование собственной системы учебно-воспитательной работы со студентами.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Для проведения открытого урока могут использоваться любые типы и виды учебных занятий по любой форме обучения:</w:t>
      </w:r>
    </w:p>
    <w:p w:rsidR="004B124C" w:rsidRPr="00FB61E9" w:rsidRDefault="004B124C" w:rsidP="00FB61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закрепления знаний;</w:t>
      </w:r>
    </w:p>
    <w:p w:rsidR="004B124C" w:rsidRPr="00FB61E9" w:rsidRDefault="004B124C" w:rsidP="00FB61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повторительно-обобщающий урок;</w:t>
      </w:r>
    </w:p>
    <w:p w:rsidR="004B124C" w:rsidRPr="00FB61E9" w:rsidRDefault="004B124C" w:rsidP="00FB61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 урок;</w:t>
      </w:r>
    </w:p>
    <w:p w:rsidR="004B124C" w:rsidRPr="00FB61E9" w:rsidRDefault="004B124C" w:rsidP="00FB61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 новых знаний;</w:t>
      </w:r>
    </w:p>
    <w:p w:rsidR="004B124C" w:rsidRPr="00FB61E9" w:rsidRDefault="004B124C" w:rsidP="00FB61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урок-семинар;</w:t>
      </w:r>
    </w:p>
    <w:p w:rsidR="004B124C" w:rsidRPr="00FB61E9" w:rsidRDefault="004B124C" w:rsidP="00FB61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урок-практикум;</w:t>
      </w:r>
    </w:p>
    <w:p w:rsidR="004B124C" w:rsidRPr="00FB61E9" w:rsidRDefault="004B124C" w:rsidP="00FB61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экскурсия;</w:t>
      </w:r>
    </w:p>
    <w:p w:rsidR="004B124C" w:rsidRPr="00FB61E9" w:rsidRDefault="004B124C" w:rsidP="00FB61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игра; - ролевая игра;</w:t>
      </w:r>
    </w:p>
    <w:p w:rsidR="004B124C" w:rsidRPr="00FB61E9" w:rsidRDefault="004B124C" w:rsidP="00FB61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урок-конференция;</w:t>
      </w:r>
    </w:p>
    <w:p w:rsidR="004B124C" w:rsidRPr="00FB61E9" w:rsidRDefault="004B124C" w:rsidP="00FB61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урок-показ.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Модели открытого урока:</w:t>
      </w:r>
    </w:p>
    <w:p w:rsidR="004B124C" w:rsidRPr="00FB61E9" w:rsidRDefault="004B124C" w:rsidP="00FB61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урок для начинающих преподавателей колледжа. Здесь возможна демонстрация классического урока в рамках учебы молодых преподавателей или для обмена опытом в сфере применения новых педагогических технологий;</w:t>
      </w:r>
    </w:p>
    <w:p w:rsidR="004B124C" w:rsidRPr="00FB61E9" w:rsidRDefault="004B124C" w:rsidP="00FB61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урок преподавателя колледжа, имеющего высокий уровень научно-методической подготовки, с целью демонстрации возможностей по овладению инновационной деятельностью;</w:t>
      </w:r>
    </w:p>
    <w:p w:rsidR="00321C26" w:rsidRPr="00FB61E9" w:rsidRDefault="004B124C" w:rsidP="00FB61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урок, проводимый преподавателем с целью аттестаци</w:t>
      </w:r>
      <w:r w:rsidR="00321C26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квалификационную категорию.</w:t>
      </w:r>
    </w:p>
    <w:p w:rsidR="00321C26" w:rsidRPr="00FB61E9" w:rsidRDefault="00321C26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учебного года составляется график проведения открытых уроков по предметно-цикловым комиссиям. Методист колледжа составляет единый график проведения открытых уроков в колледже. Утвержденный график доводится до сведения всех преподавателей колледжа и является </w:t>
      </w:r>
      <w:proofErr w:type="gramStart"/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к исполнению</w:t>
      </w:r>
      <w:proofErr w:type="gramEnd"/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124C" w:rsidRPr="00FB61E9" w:rsidRDefault="00321C26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критерием для оценки эффективности открытого урока должны быть качество знаний, умений и опыта, формирование </w:t>
      </w:r>
      <w:proofErr w:type="spellStart"/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общепредметных</w:t>
      </w:r>
      <w:proofErr w:type="spellEnd"/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профессиональных компетенций студентов под руководством преподавателя.</w:t>
      </w:r>
    </w:p>
    <w:p w:rsidR="00321C26" w:rsidRPr="00FB61E9" w:rsidRDefault="00321C26" w:rsidP="00FB61E9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</w:p>
    <w:p w:rsidR="004B124C" w:rsidRPr="00FB61E9" w:rsidRDefault="008748D8" w:rsidP="00FB61E9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</w:t>
      </w:r>
      <w:r w:rsidR="00321C26"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. </w:t>
      </w:r>
      <w:r w:rsidR="004B124C"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Планирование открытых уроков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На заседании ПЦК в конце учебного года проводится анализ </w:t>
      </w:r>
      <w:proofErr w:type="spellStart"/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взаимопосещений</w:t>
      </w:r>
      <w:proofErr w:type="spellEnd"/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преподавателей, определяется опыт, который оправдал себя на практике и может быть показан в следующем учебном году.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На основании обсуждения творческого опыта педагогов членами комиссии составляется план проведения открытых уроков с целью обобщения их опыта.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При составлении плана проведения открытого урока целесообразно поручать проведение открытых занятий, в первую очередь, преподавателям, проходящим квалификационную аттестацию и опытным, творчески работающим педагогам. К открытым урокам могут привлекаться молодые преподаватели, если у них есть интересные педагогические находки.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При планировании открытых уроков определяется дисциплина, группа, конкретная методическая цель, задачи, тип и форма урока.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Выбор темы открытого урока предоставляется преподавателю, который проводит открытое учебное занятие. При прочих равных условиях, преимущество должно быть отдано сложным темам программы, которые важны для осуществления </w:t>
      </w:r>
      <w:proofErr w:type="spellStart"/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освоения </w:t>
      </w:r>
      <w:proofErr w:type="spellStart"/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общепредметных</w:t>
      </w:r>
      <w:proofErr w:type="spellEnd"/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профессиональных компетенций студентов.</w:t>
      </w:r>
    </w:p>
    <w:p w:rsidR="00321C26" w:rsidRPr="00FB61E9" w:rsidRDefault="00321C26" w:rsidP="00FB61E9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</w:p>
    <w:p w:rsidR="004B124C" w:rsidRPr="00FB61E9" w:rsidRDefault="008748D8" w:rsidP="00FB61E9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</w:t>
      </w:r>
      <w:r w:rsidR="00321C26"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. </w:t>
      </w:r>
      <w:r w:rsidR="004B124C"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Требования к открытому уроку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Уровень открытого урок должен отражать научность и точность фактического материала, использование последних достижений науки, художественного творчества и творческой практики в рассматриваемом вопросе, реализацию образовательных, воспитательных и развивающих задач.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Методическая оптимальность занятий должна определить: правильность выбранного вид</w:t>
      </w:r>
      <w:r w:rsidR="00321C26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использования наглядности, инновационных технологий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новых методов в обучении; правильное распределение времени на структурные элементы занятия и другие составляющие.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Применение новых педагогических технологий, приемов и методов преподавания, при помощи которых реализуются цели занятия, осуществляется формирование знаний, умений и навыков, ПК и ОК, на основе самостоятельной познавательной деятельности студентов, являются основными требованиями к открытому уроку.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24C" w:rsidRPr="00FB61E9" w:rsidRDefault="008748D8" w:rsidP="00FB61E9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5</w:t>
      </w:r>
      <w:r w:rsidR="00321C26"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. </w:t>
      </w:r>
      <w:r w:rsidR="004B124C"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Подготовка к открытому уроку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Подготовка к открытому уроку проводится в соответствии с требованиями оптимальной методики проведения занятия и содержит следующие этапы:</w:t>
      </w:r>
    </w:p>
    <w:p w:rsidR="004B124C" w:rsidRPr="00FB61E9" w:rsidRDefault="004B124C" w:rsidP="00FB61E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содержания учебного материала;</w:t>
      </w:r>
    </w:p>
    <w:p w:rsidR="004B124C" w:rsidRPr="00FB61E9" w:rsidRDefault="004B124C" w:rsidP="00FB61E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особенностей обучения конкретной группы на данном занятии; выбор форм, методов и средств обучения;</w:t>
      </w:r>
    </w:p>
    <w:p w:rsidR="00214013" w:rsidRPr="00FB61E9" w:rsidRDefault="004B124C" w:rsidP="00FB61E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краткое описание хода занятия в соответствии с требованиями плана учебного занятия.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14013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подготовку необходимо с формулировки методической цели открытого урока. Выбор темы открытого урока преподаватель делает самостоятельно, с учетом анализа материала, на котором он сможет лучше показать разработанные им усовершенствования, приемы и методы, организацию учебной деятельности студентов на разных этапах занятия. В соответствии с методической целью занятия, преподаватель выбирает такой учебный материал, который позволит наиболее полно раскрыть методику, которая составляет основу его педагогического мастерства.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14013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открытому уроку преподаватель должен использовать современную информацию, подобрать материалы из педагогической, научной и методической литературы, использовать результаты посещения профессиональных или методических выставок, творческих показов, выступлений, концертов. Все это поможет сделать занятие интересным и познавательным, позволит студентам быть в курсе современных достижений.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14013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открытому уроку необходимо составить план с четким и эффективным распределением времени этапов занятия и методическими указаниями, что и как выполняют преподаватель и студенты. Материально-техническое оснащение занятия необходимо продумать и подготовить заранее.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14013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Наглядные пособия и </w:t>
      </w:r>
      <w:proofErr w:type="spellStart"/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необходимо подобрать так, чтобы их применение давало оптимальный эффект для достижения поставленных целей. Следует помнить, что слишком большое количество наглядных пособий рассеивает внимание студентов.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14013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Предметно-цикловая комиссия должна оказать необходимую помощь педагогу в подготовке открытого урока, в обсуждении плана его проведения, методического и технического оснащения занятия.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14013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материалы открытого урока рассматриваются на заседании ПЦК, проверяются председателем ПЦК, утверждаются, о чем свидетельствует выписка из протокола.</w:t>
      </w:r>
    </w:p>
    <w:p w:rsidR="00214013" w:rsidRPr="00FB61E9" w:rsidRDefault="00214013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24C" w:rsidRPr="00FB61E9" w:rsidRDefault="008748D8" w:rsidP="00FB61E9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6</w:t>
      </w:r>
      <w:r w:rsidR="00214013"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. </w:t>
      </w:r>
      <w:r w:rsidR="004B124C"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Методическое обеспечение открытого урока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Полный комплект материалов, определяющих методическое обеспечение открытого занятия, включает следующие документы:</w:t>
      </w:r>
    </w:p>
    <w:p w:rsidR="004B124C" w:rsidRPr="00FB61E9" w:rsidRDefault="004B124C" w:rsidP="00FB61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программа;</w:t>
      </w:r>
    </w:p>
    <w:p w:rsidR="004B124C" w:rsidRPr="00FB61E9" w:rsidRDefault="004B124C" w:rsidP="00FB61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календарно-тематический план;</w:t>
      </w:r>
    </w:p>
    <w:p w:rsidR="004B124C" w:rsidRPr="00FB61E9" w:rsidRDefault="004B124C" w:rsidP="00FB61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план;</w:t>
      </w:r>
    </w:p>
    <w:p w:rsidR="004B124C" w:rsidRPr="00FB61E9" w:rsidRDefault="004B124C" w:rsidP="00FB61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учебного занятия,</w:t>
      </w:r>
    </w:p>
    <w:p w:rsidR="004B124C" w:rsidRPr="00FB61E9" w:rsidRDefault="004B124C" w:rsidP="00FB61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лекции;</w:t>
      </w:r>
    </w:p>
    <w:p w:rsidR="004B124C" w:rsidRPr="00FB61E9" w:rsidRDefault="004B124C" w:rsidP="00FB61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материалов по разнообразным видам контроля;</w:t>
      </w:r>
    </w:p>
    <w:p w:rsidR="004B124C" w:rsidRPr="00FB61E9" w:rsidRDefault="004B124C" w:rsidP="00FB61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и раздаточный материал;</w:t>
      </w:r>
    </w:p>
    <w:p w:rsidR="004B124C" w:rsidRPr="00FB61E9" w:rsidRDefault="004B124C" w:rsidP="00FB61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для самостоятельной работы;</w:t>
      </w:r>
    </w:p>
    <w:p w:rsidR="004B124C" w:rsidRPr="00FB61E9" w:rsidRDefault="004B124C" w:rsidP="00FB61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и другие материалы на электронных носителях;</w:t>
      </w:r>
    </w:p>
    <w:p w:rsidR="004B124C" w:rsidRPr="00FB61E9" w:rsidRDefault="004B124C" w:rsidP="00FB61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заданий и вопросов для выдачи домашнего задания;</w:t>
      </w:r>
    </w:p>
    <w:p w:rsidR="004B124C" w:rsidRPr="00FB61E9" w:rsidRDefault="004B124C" w:rsidP="00FB61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методическую разработку или рекомендации по проведению конкретного открытого занятия</w:t>
      </w:r>
    </w:p>
    <w:p w:rsidR="00214013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формы обучения, типа занятия подбираются соответствующие составляющие методического обеспечения.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14013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Преподаватель, готовящий открытый урок, рассматривает это занятие в свете тех педагогических задач, которые положены в основу его деятельности, чтобы используемые методы и средства воздействия на студентов, способы организации из работы на занятии помогли другим педагогам критически оценить увиденное, и вызвали желание использовать отдельные элементы в преподавании своей дисциплины.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14013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урока может дополняться и частично перерабатываться после проведения, чтобы все ценное, что получено в процессе проведения занятия, нашло в ней отражение и могло использоваться другими преподавателями.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14013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оформление методической разработки занятия должно соответствовать методическим требованиям.</w:t>
      </w:r>
      <w:r w:rsidR="00214013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Подготовленная и оформленная методическая разработка открытого урока после утверждения на заседании ПЦК предста</w:t>
      </w:r>
      <w:r w:rsidR="00214013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вляется на рассмотрение 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методиста колледжа.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24C" w:rsidRPr="00FB61E9" w:rsidRDefault="008748D8" w:rsidP="00FB61E9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7</w:t>
      </w:r>
      <w:r w:rsidR="00214013"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. </w:t>
      </w:r>
      <w:r w:rsidR="004B124C"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Рекомендации по проведению открытого урока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За одну неделю (максимум за две недели) до проведения занятия педагог или председатель ПЦК ставит в известность методический кабинет и учебную часть о проведении открытого урока.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Проводится открытое занятие в обычной деловой обстановке:</w:t>
      </w:r>
    </w:p>
    <w:p w:rsidR="004B124C" w:rsidRPr="00FB61E9" w:rsidRDefault="004B124C" w:rsidP="00FB61E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приглашенные входят в аудиторию до звонка, занимают заранее подготовленные места, выбранные так, чтобы меньше отвлекать внимание студентов и без помех наблюдать за действиями преподавателя и студентов;</w:t>
      </w:r>
    </w:p>
    <w:p w:rsidR="004B124C" w:rsidRPr="00FB61E9" w:rsidRDefault="004B124C" w:rsidP="00FB61E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приглашенные должны соблюдать педагогический такт, не вмешиваться в ход урока, не выражать в присутствии студентов своего отношения к работе преподавателя, ведущего занятие.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Приглашенные в процессе наблюдения должны проследить, как преподаватель, ведущий занятие, достигает поставленной цели, с помощью каких методических приемов и средств обучения реализует требования учебной программы, каковы результаты его деятельности.</w:t>
      </w:r>
    </w:p>
    <w:p w:rsidR="00214013" w:rsidRPr="00FB61E9" w:rsidRDefault="00214013" w:rsidP="00FB61E9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</w:p>
    <w:p w:rsidR="004B124C" w:rsidRPr="00FB61E9" w:rsidRDefault="008748D8" w:rsidP="00FB61E9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8</w:t>
      </w:r>
      <w:r w:rsidR="00214013"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. </w:t>
      </w:r>
      <w:r w:rsidR="004B124C"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Обсуждение и анализ открытого урока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Обсуждение открытого урока проводится в день его проведения. Организует обсуждение методист колледжа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Цель обсуждения – оценка правильности постановки цели занятия, целесообразность выбранных методов и средств, оказание помощи преподавателю в акцентировании внимания на отдельных использованных 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методических приемах, рассмотрение их эффективности с точки зрения поставленных задач.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При обсуждении занятия вопросы к преподавателю должны носить конкретный характер (об отдельных приемах и методах работы, о конкретных явлениях данного занятия), не уводить обсуждение от поставленной цели.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Выступления присутствующих при обсуждении проведенного урока рекомендуется проводить в следующей последовательности:</w:t>
      </w:r>
    </w:p>
    <w:p w:rsidR="004B124C" w:rsidRPr="00FB61E9" w:rsidRDefault="004B124C" w:rsidP="00FB61E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преподавателя, проводившего открытое занятие;</w:t>
      </w:r>
    </w:p>
    <w:p w:rsidR="004B124C" w:rsidRPr="00FB61E9" w:rsidRDefault="004B124C" w:rsidP="00FB61E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отзывы приглашенных преподавателей;</w:t>
      </w:r>
    </w:p>
    <w:p w:rsidR="004B124C" w:rsidRPr="00FB61E9" w:rsidRDefault="004B124C" w:rsidP="00FB61E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ПЦК;</w:t>
      </w:r>
    </w:p>
    <w:p w:rsidR="004B124C" w:rsidRPr="00FB61E9" w:rsidRDefault="004B124C" w:rsidP="00FB61E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методист;</w:t>
      </w:r>
    </w:p>
    <w:p w:rsidR="004B124C" w:rsidRPr="00FB61E9" w:rsidRDefault="004B124C" w:rsidP="00FB61E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УР.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14013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слово предоставляется преподавателю, который проводил открытое занятие. Он должен четко дать свою оценку уроку, обосновать выбор методов и средств, качество их применения, сообщить критические замечания по проведению учебного занятия и содержанию подобранного материала. Выступление преподавателя должно помочь присутствующим понять его педагогический замысел, особенности применяемых им методов и приемов, ведущие цели, которые лежат в основе его работы</w:t>
      </w:r>
      <w:r w:rsidR="00C70835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70835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Выступающие преподаватели должны детально разобрать достоинства и недостатки открытого занятия, обратить особое внимание на достижение поставленных целей обучения, воспитания и развития, на эффективность применяемых методов, целесообразность использования </w:t>
      </w:r>
      <w:proofErr w:type="spellStart"/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компьютерной техники и т. д. Необходимо тщательно оценить занятие с позиции реализации дидактических принципов. В ходе обсуждений следует отметить недочеты, ошибки, допущенные в организации и содержании занятия, дать рекомендации по совершенствованию дальнейшей работы преподавателя (схема анализа открытого урока дана в приложении).</w:t>
      </w:r>
    </w:p>
    <w:p w:rsidR="00C70835" w:rsidRPr="00FB61E9" w:rsidRDefault="00C70835" w:rsidP="00FB61E9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</w:p>
    <w:p w:rsidR="004B124C" w:rsidRPr="00FB61E9" w:rsidRDefault="008748D8" w:rsidP="00FB61E9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9</w:t>
      </w:r>
      <w:r w:rsidR="00C70835"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. </w:t>
      </w:r>
      <w:r w:rsidR="004B124C" w:rsidRPr="00FB61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Оценка открытого урока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Оценка открытого урока осуществляется с учетом следующих критериев:</w:t>
      </w:r>
    </w:p>
    <w:p w:rsidR="004B124C" w:rsidRPr="00FB61E9" w:rsidRDefault="004B124C" w:rsidP="00FB61E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программе;</w:t>
      </w:r>
    </w:p>
    <w:p w:rsidR="004B124C" w:rsidRPr="00FB61E9" w:rsidRDefault="004B124C" w:rsidP="00FB61E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проработка плана и хода урока;</w:t>
      </w:r>
    </w:p>
    <w:p w:rsidR="004B124C" w:rsidRPr="00FB61E9" w:rsidRDefault="004B124C" w:rsidP="00FB61E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и разнообразие используемых материалов по теме;</w:t>
      </w:r>
    </w:p>
    <w:p w:rsidR="004B124C" w:rsidRPr="00FB61E9" w:rsidRDefault="004B124C" w:rsidP="00FB61E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и оригинальность подачи материала;</w:t>
      </w:r>
    </w:p>
    <w:p w:rsidR="004B124C" w:rsidRPr="00FB61E9" w:rsidRDefault="004B124C" w:rsidP="00FB61E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и приемы организации деятельности </w:t>
      </w:r>
      <w:proofErr w:type="gramStart"/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124C" w:rsidRPr="00FB61E9" w:rsidRDefault="004B124C" w:rsidP="00FB61E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деятельности </w:t>
      </w:r>
      <w:proofErr w:type="gramStart"/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124C" w:rsidRPr="00FB61E9" w:rsidRDefault="004B124C" w:rsidP="00FB61E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используемых технических средств;</w:t>
      </w:r>
    </w:p>
    <w:p w:rsidR="004B124C" w:rsidRPr="00FB61E9" w:rsidRDefault="004B124C" w:rsidP="00FB61E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итогов поставленной цели;</w:t>
      </w:r>
    </w:p>
    <w:p w:rsidR="004B124C" w:rsidRPr="00FB61E9" w:rsidRDefault="004B124C" w:rsidP="00FB61E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использования коллегами.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70835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заключении выступают методист и заместитель директора по УР. Они подводят итоги обсуждения, отмечают, что было упущено выступающими, 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дают оценку приемам и методам, использованным на занятии, отмечают глубину раскрытия поставленной методической цели открытого учебного занятия и делают выводы о целесообразности дальнейшего использования представленного опыта. При анализе выступающие должны оценить не только учебную, но и воспитательную роль занятия, его значение для освоения специальности.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70835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 обсужд</w:t>
      </w:r>
      <w:r w:rsidR="00E60BDA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должен быть деловой и добро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желательный. Необходим творческий обмен мнениями, дискуссия, которые вызовут желание не только оценить критически работу коллег, но и творчески использовать его опыт в работе.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60BDA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выступления присутствующих, слово вновь предоставляется преподавателю, проводившему занятие. Он отмечает, какие замечания принимает, с чем не согласен и почему, отстаивает свою точку зрения.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60BDA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обсуждении открытого урока ведется протокол, который подписывают все участники обсуждения. Протокол хранится в учебной части в методической папке.</w:t>
      </w:r>
    </w:p>
    <w:p w:rsidR="004B124C" w:rsidRPr="00FB61E9" w:rsidRDefault="008748D8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60BDA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Координация деятельности по проведению открытого урока и </w:t>
      </w:r>
      <w:proofErr w:type="gramStart"/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проведением возлагается на методиста.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Приложение 1.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Схема наблюдения за открытым уроком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(ФИО) п</w:t>
      </w:r>
      <w:r w:rsidRPr="00FB61E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реподавателя______________________________________________________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Предмет (дисциплина)_______________________________________________________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Цель посещения:________________________________________________________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посетили: ___________________________________</w:t>
      </w:r>
      <w:r w:rsidR="00E60BDA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Тема занятия:_____________________________________________________________________Специальность ____________________ Группа________________ Дата __________________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Разделы и позиции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наблюдения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Создание общих условий эффективности урока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 по организации урока: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цель, задачи, этапы урока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 занятии ТСО, оборудования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Учет особенностей группы: возраст, уровень подготовленности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санитарно- гигиенических условий.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использование времени урока: отсутствие отступлений, четкие границы урока.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Преподавательская компетентность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содержанием изучаемых тем по дисциплине в современном аспекте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информации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(демонстрации) теме урока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приемов обучения целям и задачам урока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Грамотность и профессиональность речи преподавателя.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оригинальных приемов и методов обучения, современных информационных и педагогических технологий.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Техника обучения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Иллюстрирование объяснения: записи на доске, показ образцов, презентаций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в обучении </w:t>
      </w:r>
      <w:proofErr w:type="gramStart"/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proofErr w:type="gramEnd"/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 организации работы (фронтальная, групповая, индивидуальная)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самостоятельной работы по овладению материалом на уроке.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приемов, активизирующих внимание, мышление и память.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заданий разных уровней трудности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стимулирующего обучения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Побуждение </w:t>
      </w:r>
      <w:proofErr w:type="gramStart"/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самоанализу и </w:t>
      </w:r>
      <w:proofErr w:type="spellStart"/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самокоррекции</w:t>
      </w:r>
      <w:proofErr w:type="spellEnd"/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оценке и коррекции друг друга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приемов обучения, поддерживающих устойчивый интерес к уроку, к специальности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заданий творческого и проблемного характера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интерактивных методов обучения: диалогов, дискуссий, ролевых игр и т.д.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Приемы активизации самостоятельной работы </w:t>
      </w:r>
      <w:proofErr w:type="gramStart"/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урока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Обеспечение профессиональной направленности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педагогической этики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Требовательность к устной и письменной речи </w:t>
      </w:r>
      <w:proofErr w:type="gramStart"/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использования методов и приемов обучения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связи изучаемого материала с будущей специальностью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Выводы и предложения: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 _______________ _____________________/Подпись/</w:t>
      </w:r>
    </w:p>
    <w:p w:rsidR="00416A23" w:rsidRDefault="00416A23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4B124C" w:rsidRPr="00FB61E9" w:rsidRDefault="004B124C" w:rsidP="00416A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Приложение 2.</w:t>
      </w:r>
    </w:p>
    <w:p w:rsidR="004B124C" w:rsidRPr="00416A23" w:rsidRDefault="004B124C" w:rsidP="00416A23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16A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Схема самоанализа урока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(ФИО) п</w:t>
      </w:r>
      <w:r w:rsidRPr="00FB61E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реподавателя______________________________________________________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Предмет (дисциплина)_______________________________________________________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Специальность ___________</w:t>
      </w:r>
      <w:r w:rsidR="00FC00DA" w:rsidRPr="00FB61E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_________ Группа_______</w:t>
      </w:r>
      <w:r w:rsidRPr="00FB61E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Дата _____________</w:t>
      </w:r>
      <w:r w:rsidR="00FC00DA" w:rsidRPr="00FB61E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_</w:t>
      </w:r>
    </w:p>
    <w:p w:rsidR="004B124C" w:rsidRPr="00FB61E9" w:rsidRDefault="005D28BF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Кол-во по списку ______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кол-во присутствующих ____</w:t>
      </w: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отсутствовали ____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Тема у</w:t>
      </w: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рока: ________________________________________</w:t>
      </w:r>
      <w:r w:rsidR="005D28BF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 и его структура_________________________________________________________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  <w:r w:rsidR="005D28BF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4B124C" w:rsidRPr="00FB61E9" w:rsidRDefault="005D28BF" w:rsidP="00FB61E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r w:rsidR="004B124C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данного урока в теме? Как этот урок связан</w:t>
      </w: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предыдущим? 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28BF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4B124C" w:rsidRPr="00FB61E9" w:rsidRDefault="004B124C" w:rsidP="00FB61E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психолого-педагогическая характеристика группы (количество учащихся, присутствующих, количество «слабых» и «сильных» учащихся, активность учащихся на уроке, организованность и подготовленность к уроку):</w:t>
      </w:r>
      <w:proofErr w:type="gramEnd"/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28BF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4B124C" w:rsidRPr="00FB61E9" w:rsidRDefault="004B124C" w:rsidP="00FB61E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триединая дидактическая цель урока (обучающая, развивающая, воспитывающая). Дать оценку успешности в достижении целей урока, обосновать показатели реальности урока.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</w:t>
      </w:r>
      <w:r w:rsidR="005D28BF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4B124C" w:rsidRPr="00FB61E9" w:rsidRDefault="004B124C" w:rsidP="00FB61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содержания, педагогической технологии, форм и методов обучения в соответствии с целью урока. Выделить главный этап и дать его полный анализ, основываясь на результатах обучения на уроке. _______________________________________________________________</w:t>
      </w:r>
      <w:r w:rsidR="00FC00DA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28BF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4B124C" w:rsidRPr="00FB61E9" w:rsidRDefault="004B124C" w:rsidP="00FB61E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ли было распределено время, отведенное на все этапы урока? Логичны ли «связки» между этапами? Показать, как другие этапы работали на главный этап.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818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4B124C" w:rsidRPr="00FB61E9" w:rsidRDefault="004B124C" w:rsidP="00FB61E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дидактических материалов, ТСО, наглядных пособий, раздаточных материалов в соответствии с цел</w:t>
      </w:r>
      <w:r w:rsidR="006D6818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занятия. 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818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4B124C" w:rsidRPr="00FB61E9" w:rsidRDefault="004B124C" w:rsidP="00FB61E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организован контроль усвоения знаний, умений и навыков учащихся? На каких этапах занятия? В каких </w:t>
      </w:r>
      <w:proofErr w:type="gramStart"/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</w:t>
      </w:r>
      <w:proofErr w:type="gramEnd"/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</w:t>
      </w:r>
      <w:proofErr w:type="gramEnd"/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методами осуществ</w:t>
      </w:r>
      <w:r w:rsidR="006D6818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лялся?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818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4B124C" w:rsidRPr="00FB61E9" w:rsidRDefault="004B124C" w:rsidP="00FB61E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организовано регулирование и коррекция знаний уча</w:t>
      </w:r>
      <w:r w:rsidR="006D6818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щихся?</w:t>
      </w: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818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4B124C" w:rsidRPr="00FB61E9" w:rsidRDefault="004B124C" w:rsidP="00FB61E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а</w:t>
      </w:r>
      <w:r w:rsidR="006D6818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тмосфера на занятии: 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818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4B124C" w:rsidRPr="00FB61E9" w:rsidRDefault="004B124C" w:rsidP="00FB61E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оцениваете результаты урока? Удалось ли реализовать все поставленные задачи урока? Если не у</w:t>
      </w:r>
      <w:r w:rsidR="00A208EE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далось, то почему?</w:t>
      </w: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8EE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4B124C" w:rsidRPr="00FB61E9" w:rsidRDefault="004B124C" w:rsidP="00FB61E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Наметить перспективы своей деятельно</w:t>
      </w:r>
      <w:r w:rsidR="00A208EE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сти. 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8EE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8EE"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 _______________ _____________________/Подпись/</w:t>
      </w: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24C" w:rsidRPr="00FB61E9" w:rsidRDefault="004B124C" w:rsidP="00FB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0B8" w:rsidRPr="00FB61E9" w:rsidRDefault="005670B8" w:rsidP="00FB6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70B8" w:rsidRPr="00FB61E9" w:rsidSect="0056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C27"/>
    <w:multiLevelType w:val="multilevel"/>
    <w:tmpl w:val="784C8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A3273"/>
    <w:multiLevelType w:val="multilevel"/>
    <w:tmpl w:val="50EC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B56F2"/>
    <w:multiLevelType w:val="multilevel"/>
    <w:tmpl w:val="AE42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C54A5"/>
    <w:multiLevelType w:val="multilevel"/>
    <w:tmpl w:val="20AEFE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D5058"/>
    <w:multiLevelType w:val="multilevel"/>
    <w:tmpl w:val="153E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F05F2"/>
    <w:multiLevelType w:val="multilevel"/>
    <w:tmpl w:val="A65E0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33709"/>
    <w:multiLevelType w:val="multilevel"/>
    <w:tmpl w:val="2CBA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3756E"/>
    <w:multiLevelType w:val="multilevel"/>
    <w:tmpl w:val="9EFE1B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F10E1A"/>
    <w:multiLevelType w:val="multilevel"/>
    <w:tmpl w:val="507AD1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21A9D"/>
    <w:multiLevelType w:val="multilevel"/>
    <w:tmpl w:val="6D6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A42A0"/>
    <w:multiLevelType w:val="multilevel"/>
    <w:tmpl w:val="7CF09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615022"/>
    <w:multiLevelType w:val="multilevel"/>
    <w:tmpl w:val="F1B4237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CE75E58"/>
    <w:multiLevelType w:val="multilevel"/>
    <w:tmpl w:val="5EFA2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26144"/>
    <w:multiLevelType w:val="multilevel"/>
    <w:tmpl w:val="71C06A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815505"/>
    <w:multiLevelType w:val="multilevel"/>
    <w:tmpl w:val="DF06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324B6B"/>
    <w:multiLevelType w:val="multilevel"/>
    <w:tmpl w:val="3858E6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181B7A"/>
    <w:multiLevelType w:val="multilevel"/>
    <w:tmpl w:val="91142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672B07"/>
    <w:multiLevelType w:val="multilevel"/>
    <w:tmpl w:val="D9B0E3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345626"/>
    <w:multiLevelType w:val="multilevel"/>
    <w:tmpl w:val="59022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022F56"/>
    <w:multiLevelType w:val="multilevel"/>
    <w:tmpl w:val="6DE2D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0A52B1"/>
    <w:multiLevelType w:val="multilevel"/>
    <w:tmpl w:val="6C4C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9E14E0"/>
    <w:multiLevelType w:val="multilevel"/>
    <w:tmpl w:val="0876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8766AF"/>
    <w:multiLevelType w:val="multilevel"/>
    <w:tmpl w:val="1B8042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6815B8"/>
    <w:multiLevelType w:val="multilevel"/>
    <w:tmpl w:val="12D4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3D75EF"/>
    <w:multiLevelType w:val="multilevel"/>
    <w:tmpl w:val="3514B9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E62525"/>
    <w:multiLevelType w:val="multilevel"/>
    <w:tmpl w:val="69D0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A54E38"/>
    <w:multiLevelType w:val="multilevel"/>
    <w:tmpl w:val="D9DE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CC0557"/>
    <w:multiLevelType w:val="multilevel"/>
    <w:tmpl w:val="152810F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0F05366"/>
    <w:multiLevelType w:val="multilevel"/>
    <w:tmpl w:val="80022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16643F"/>
    <w:multiLevelType w:val="multilevel"/>
    <w:tmpl w:val="40EA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EF5255"/>
    <w:multiLevelType w:val="multilevel"/>
    <w:tmpl w:val="AEC07B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7D6E58"/>
    <w:multiLevelType w:val="multilevel"/>
    <w:tmpl w:val="D3A28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7B56D1"/>
    <w:multiLevelType w:val="multilevel"/>
    <w:tmpl w:val="9C22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075C30"/>
    <w:multiLevelType w:val="multilevel"/>
    <w:tmpl w:val="B256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0D4376"/>
    <w:multiLevelType w:val="multilevel"/>
    <w:tmpl w:val="7396E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BC5365"/>
    <w:multiLevelType w:val="multilevel"/>
    <w:tmpl w:val="4352E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652D0"/>
    <w:multiLevelType w:val="multilevel"/>
    <w:tmpl w:val="6D46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5A43C6"/>
    <w:multiLevelType w:val="multilevel"/>
    <w:tmpl w:val="6894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FD12B2"/>
    <w:multiLevelType w:val="multilevel"/>
    <w:tmpl w:val="EF72A0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DB7C11"/>
    <w:multiLevelType w:val="multilevel"/>
    <w:tmpl w:val="FB1E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CC47D4"/>
    <w:multiLevelType w:val="multilevel"/>
    <w:tmpl w:val="9CC259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B6565F"/>
    <w:multiLevelType w:val="multilevel"/>
    <w:tmpl w:val="AABC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EB4105"/>
    <w:multiLevelType w:val="multilevel"/>
    <w:tmpl w:val="1A847F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8B155F"/>
    <w:multiLevelType w:val="multilevel"/>
    <w:tmpl w:val="0BFC3C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0123B0"/>
    <w:multiLevelType w:val="multilevel"/>
    <w:tmpl w:val="C47451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C36E02"/>
    <w:multiLevelType w:val="multilevel"/>
    <w:tmpl w:val="4366EB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553572"/>
    <w:multiLevelType w:val="multilevel"/>
    <w:tmpl w:val="077436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D3260B"/>
    <w:multiLevelType w:val="multilevel"/>
    <w:tmpl w:val="73C4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"/>
  </w:num>
  <w:num w:numId="3">
    <w:abstractNumId w:val="20"/>
  </w:num>
  <w:num w:numId="4">
    <w:abstractNumId w:val="23"/>
  </w:num>
  <w:num w:numId="5">
    <w:abstractNumId w:val="34"/>
  </w:num>
  <w:num w:numId="6">
    <w:abstractNumId w:val="47"/>
  </w:num>
  <w:num w:numId="7">
    <w:abstractNumId w:val="16"/>
  </w:num>
  <w:num w:numId="8">
    <w:abstractNumId w:val="4"/>
  </w:num>
  <w:num w:numId="9">
    <w:abstractNumId w:val="8"/>
  </w:num>
  <w:num w:numId="10">
    <w:abstractNumId w:val="25"/>
  </w:num>
  <w:num w:numId="11">
    <w:abstractNumId w:val="33"/>
  </w:num>
  <w:num w:numId="12">
    <w:abstractNumId w:val="31"/>
  </w:num>
  <w:num w:numId="13">
    <w:abstractNumId w:val="14"/>
  </w:num>
  <w:num w:numId="14">
    <w:abstractNumId w:val="45"/>
  </w:num>
  <w:num w:numId="15">
    <w:abstractNumId w:val="28"/>
  </w:num>
  <w:num w:numId="16">
    <w:abstractNumId w:val="5"/>
  </w:num>
  <w:num w:numId="17">
    <w:abstractNumId w:val="10"/>
  </w:num>
  <w:num w:numId="18">
    <w:abstractNumId w:val="18"/>
  </w:num>
  <w:num w:numId="19">
    <w:abstractNumId w:val="42"/>
  </w:num>
  <w:num w:numId="20">
    <w:abstractNumId w:val="46"/>
  </w:num>
  <w:num w:numId="21">
    <w:abstractNumId w:val="44"/>
  </w:num>
  <w:num w:numId="22">
    <w:abstractNumId w:val="7"/>
  </w:num>
  <w:num w:numId="23">
    <w:abstractNumId w:val="24"/>
  </w:num>
  <w:num w:numId="24">
    <w:abstractNumId w:val="6"/>
  </w:num>
  <w:num w:numId="25">
    <w:abstractNumId w:val="37"/>
  </w:num>
  <w:num w:numId="26">
    <w:abstractNumId w:val="2"/>
  </w:num>
  <w:num w:numId="27">
    <w:abstractNumId w:val="21"/>
  </w:num>
  <w:num w:numId="28">
    <w:abstractNumId w:val="15"/>
  </w:num>
  <w:num w:numId="29">
    <w:abstractNumId w:val="32"/>
  </w:num>
  <w:num w:numId="30">
    <w:abstractNumId w:val="38"/>
  </w:num>
  <w:num w:numId="31">
    <w:abstractNumId w:val="36"/>
  </w:num>
  <w:num w:numId="32">
    <w:abstractNumId w:val="17"/>
  </w:num>
  <w:num w:numId="33">
    <w:abstractNumId w:val="26"/>
  </w:num>
  <w:num w:numId="34">
    <w:abstractNumId w:val="9"/>
  </w:num>
  <w:num w:numId="35">
    <w:abstractNumId w:val="22"/>
  </w:num>
  <w:num w:numId="36">
    <w:abstractNumId w:val="29"/>
  </w:num>
  <w:num w:numId="37">
    <w:abstractNumId w:val="40"/>
  </w:num>
  <w:num w:numId="38">
    <w:abstractNumId w:val="39"/>
  </w:num>
  <w:num w:numId="39">
    <w:abstractNumId w:val="0"/>
  </w:num>
  <w:num w:numId="40">
    <w:abstractNumId w:val="30"/>
  </w:num>
  <w:num w:numId="41">
    <w:abstractNumId w:val="19"/>
  </w:num>
  <w:num w:numId="42">
    <w:abstractNumId w:val="35"/>
  </w:num>
  <w:num w:numId="43">
    <w:abstractNumId w:val="12"/>
  </w:num>
  <w:num w:numId="44">
    <w:abstractNumId w:val="13"/>
  </w:num>
  <w:num w:numId="45">
    <w:abstractNumId w:val="3"/>
  </w:num>
  <w:num w:numId="46">
    <w:abstractNumId w:val="43"/>
  </w:num>
  <w:num w:numId="47">
    <w:abstractNumId w:val="27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24C"/>
    <w:rsid w:val="00162335"/>
    <w:rsid w:val="00214013"/>
    <w:rsid w:val="00321C26"/>
    <w:rsid w:val="003563E1"/>
    <w:rsid w:val="00407D11"/>
    <w:rsid w:val="00416A23"/>
    <w:rsid w:val="00465093"/>
    <w:rsid w:val="004B124C"/>
    <w:rsid w:val="005670B8"/>
    <w:rsid w:val="005D28BF"/>
    <w:rsid w:val="006D6818"/>
    <w:rsid w:val="0072141F"/>
    <w:rsid w:val="008748D8"/>
    <w:rsid w:val="00A208EE"/>
    <w:rsid w:val="00B70E2B"/>
    <w:rsid w:val="00C70835"/>
    <w:rsid w:val="00E60BDA"/>
    <w:rsid w:val="00FB61E9"/>
    <w:rsid w:val="00FC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B8"/>
  </w:style>
  <w:style w:type="paragraph" w:styleId="1">
    <w:name w:val="heading 1"/>
    <w:basedOn w:val="a"/>
    <w:link w:val="10"/>
    <w:uiPriority w:val="9"/>
    <w:qFormat/>
    <w:rsid w:val="004B1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1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12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1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3496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10</cp:revision>
  <cp:lastPrinted>2021-12-20T10:25:00Z</cp:lastPrinted>
  <dcterms:created xsi:type="dcterms:W3CDTF">2020-11-30T15:45:00Z</dcterms:created>
  <dcterms:modified xsi:type="dcterms:W3CDTF">2021-12-20T10:27:00Z</dcterms:modified>
</cp:coreProperties>
</file>